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B7" w:rsidRPr="000E6454" w:rsidRDefault="00B37AB7" w:rsidP="008C534B">
      <w:pPr>
        <w:rPr>
          <w:b/>
          <w:sz w:val="32"/>
          <w:szCs w:val="32"/>
        </w:rPr>
      </w:pPr>
    </w:p>
    <w:p w:rsidR="00F17694" w:rsidRDefault="00F17694" w:rsidP="008C534B">
      <w:pPr>
        <w:rPr>
          <w:b/>
          <w:sz w:val="32"/>
          <w:szCs w:val="32"/>
        </w:rPr>
      </w:pPr>
    </w:p>
    <w:p w:rsidR="004E3E22" w:rsidRPr="000E6454" w:rsidRDefault="004E3E22" w:rsidP="008C534B">
      <w:pPr>
        <w:rPr>
          <w:b/>
          <w:sz w:val="32"/>
          <w:szCs w:val="32"/>
        </w:rPr>
      </w:pPr>
    </w:p>
    <w:p w:rsidR="00E83A62" w:rsidRDefault="00E83A62" w:rsidP="00C36F5C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AC291B">
        <w:rPr>
          <w:b/>
          <w:color w:val="002060"/>
          <w:sz w:val="32"/>
          <w:szCs w:val="32"/>
        </w:rPr>
        <w:t>21</w:t>
      </w:r>
      <w:r w:rsidR="00061FB5">
        <w:rPr>
          <w:b/>
          <w:color w:val="002060"/>
          <w:sz w:val="32"/>
          <w:szCs w:val="32"/>
        </w:rPr>
        <w:t>-</w:t>
      </w:r>
      <w:r w:rsidRPr="002F0DEE">
        <w:rPr>
          <w:b/>
          <w:color w:val="002060"/>
          <w:sz w:val="32"/>
          <w:szCs w:val="32"/>
        </w:rPr>
        <w:t>20</w:t>
      </w:r>
      <w:r w:rsidR="00AC291B">
        <w:rPr>
          <w:b/>
          <w:color w:val="002060"/>
          <w:sz w:val="32"/>
          <w:szCs w:val="32"/>
        </w:rPr>
        <w:t>22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571343">
        <w:rPr>
          <w:b/>
          <w:color w:val="002060"/>
          <w:sz w:val="32"/>
          <w:szCs w:val="32"/>
        </w:rPr>
        <w:t>lapkričio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C36F5C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3986"/>
        <w:gridCol w:w="2835"/>
        <w:gridCol w:w="3685"/>
        <w:gridCol w:w="3969"/>
      </w:tblGrid>
      <w:tr w:rsidR="00204137" w:rsidRPr="002F0DEE" w:rsidTr="001E663A">
        <w:trPr>
          <w:trHeight w:val="233"/>
        </w:trPr>
        <w:tc>
          <w:tcPr>
            <w:tcW w:w="1543" w:type="dxa"/>
          </w:tcPr>
          <w:p w:rsidR="00204137" w:rsidRPr="00B74942" w:rsidRDefault="00204137" w:rsidP="00C36F5C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3986" w:type="dxa"/>
          </w:tcPr>
          <w:p w:rsidR="00204137" w:rsidRPr="002F0DEE" w:rsidRDefault="009A3D56" w:rsidP="006A3E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3-5</w:t>
            </w:r>
          </w:p>
        </w:tc>
        <w:tc>
          <w:tcPr>
            <w:tcW w:w="2835" w:type="dxa"/>
          </w:tcPr>
          <w:p w:rsidR="00204137" w:rsidRPr="002F0DEE" w:rsidRDefault="009A3D56" w:rsidP="00C36F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8-12</w:t>
            </w:r>
          </w:p>
        </w:tc>
        <w:tc>
          <w:tcPr>
            <w:tcW w:w="3685" w:type="dxa"/>
          </w:tcPr>
          <w:p w:rsidR="00204137" w:rsidRPr="002F0DEE" w:rsidRDefault="009A3D56" w:rsidP="00C36F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15-19</w:t>
            </w:r>
          </w:p>
        </w:tc>
        <w:tc>
          <w:tcPr>
            <w:tcW w:w="3969" w:type="dxa"/>
          </w:tcPr>
          <w:p w:rsidR="00204137" w:rsidRPr="002F0DEE" w:rsidRDefault="009A3D56" w:rsidP="00C36F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22-26, 29-30</w:t>
            </w:r>
          </w:p>
        </w:tc>
      </w:tr>
      <w:tr w:rsidR="00EB04D8" w:rsidRPr="00F709AB" w:rsidTr="001E663A">
        <w:trPr>
          <w:trHeight w:val="759"/>
        </w:trPr>
        <w:tc>
          <w:tcPr>
            <w:tcW w:w="1543" w:type="dxa"/>
            <w:tcBorders>
              <w:bottom w:val="single" w:sz="4" w:space="0" w:color="auto"/>
            </w:tcBorders>
          </w:tcPr>
          <w:p w:rsidR="00EB04D8" w:rsidRPr="00F709AB" w:rsidRDefault="00EB04D8" w:rsidP="00EB04D8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 xml:space="preserve">Posėdžiai, </w:t>
            </w:r>
            <w:proofErr w:type="spellStart"/>
            <w:r w:rsidRPr="00992569">
              <w:rPr>
                <w:b/>
                <w:color w:val="002060"/>
                <w:sz w:val="22"/>
                <w:szCs w:val="22"/>
              </w:rPr>
              <w:t>susirinkimai,pasitarimai</w:t>
            </w:r>
            <w:proofErr w:type="spellEnd"/>
          </w:p>
        </w:tc>
        <w:tc>
          <w:tcPr>
            <w:tcW w:w="3986" w:type="dxa"/>
          </w:tcPr>
          <w:p w:rsidR="00EB04D8" w:rsidRPr="00C0086A" w:rsidRDefault="00EB04D8" w:rsidP="00EB04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D4D08" w:rsidRPr="00C0086A" w:rsidRDefault="00DD4D08" w:rsidP="00EB04D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A52B5" w:rsidRDefault="002A52B5" w:rsidP="00EB04D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d. 9.00 val. – </w:t>
            </w:r>
            <w:r>
              <w:rPr>
                <w:sz w:val="24"/>
                <w:szCs w:val="24"/>
              </w:rPr>
              <w:t>Vaiko gerovės komisijos posėdis.</w:t>
            </w:r>
          </w:p>
          <w:p w:rsidR="002A52B5" w:rsidRPr="002A52B5" w:rsidRDefault="002A52B5" w:rsidP="00EB04D8">
            <w:pPr>
              <w:rPr>
                <w:sz w:val="10"/>
                <w:szCs w:val="10"/>
              </w:rPr>
            </w:pPr>
          </w:p>
          <w:p w:rsidR="00EB04D8" w:rsidRDefault="00172E92" w:rsidP="00EB04D8">
            <w:pPr>
              <w:rPr>
                <w:sz w:val="24"/>
                <w:szCs w:val="24"/>
              </w:rPr>
            </w:pPr>
            <w:r w:rsidRPr="00C0086A">
              <w:rPr>
                <w:b/>
                <w:sz w:val="24"/>
                <w:szCs w:val="24"/>
              </w:rPr>
              <w:t>17 d. 14.40 val.</w:t>
            </w:r>
            <w:r w:rsidRPr="00C0086A">
              <w:rPr>
                <w:sz w:val="24"/>
                <w:szCs w:val="24"/>
              </w:rPr>
              <w:t xml:space="preserve"> – progimnazijos vidaus kokybės įsivertinimo grupės susirinkimas.</w:t>
            </w:r>
          </w:p>
          <w:p w:rsidR="00883625" w:rsidRPr="00883625" w:rsidRDefault="00883625" w:rsidP="00EB04D8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B04D8" w:rsidRPr="00C0086A" w:rsidRDefault="00EB04D8" w:rsidP="00EB04D8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F77B60" w:rsidRPr="00F709AB" w:rsidTr="001E663A">
        <w:trPr>
          <w:cantSplit/>
          <w:trHeight w:val="1057"/>
        </w:trPr>
        <w:tc>
          <w:tcPr>
            <w:tcW w:w="1543" w:type="dxa"/>
          </w:tcPr>
          <w:p w:rsidR="00F77B60" w:rsidRPr="00F709AB" w:rsidRDefault="00F77B60" w:rsidP="00F77B60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F77B60" w:rsidRPr="00F709AB" w:rsidRDefault="00F77B60" w:rsidP="00F77B60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3986" w:type="dxa"/>
          </w:tcPr>
          <w:p w:rsidR="00DD4D08" w:rsidRPr="00C0086A" w:rsidRDefault="00DD4D08" w:rsidP="00F77B60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2E92" w:rsidRPr="00C0086A" w:rsidRDefault="00172E92" w:rsidP="00F77B60">
            <w:pPr>
              <w:ind w:right="-138"/>
              <w:rPr>
                <w:sz w:val="24"/>
                <w:szCs w:val="24"/>
              </w:rPr>
            </w:pPr>
            <w:r w:rsidRPr="00436AD2">
              <w:rPr>
                <w:b/>
                <w:sz w:val="24"/>
                <w:szCs w:val="24"/>
              </w:rPr>
              <w:t>Signalinio trimestro įvertinimų</w:t>
            </w:r>
            <w:r w:rsidRPr="00C0086A">
              <w:rPr>
                <w:sz w:val="24"/>
                <w:szCs w:val="24"/>
              </w:rPr>
              <w:t xml:space="preserve"> rezultatų apžvalgos savaitė.</w:t>
            </w:r>
          </w:p>
          <w:p w:rsidR="00172E92" w:rsidRPr="00C0086A" w:rsidRDefault="00172E92" w:rsidP="00F77B60">
            <w:pPr>
              <w:ind w:right="-138"/>
              <w:rPr>
                <w:sz w:val="10"/>
                <w:szCs w:val="10"/>
              </w:rPr>
            </w:pPr>
          </w:p>
          <w:p w:rsidR="00F77B60" w:rsidRPr="00C0086A" w:rsidRDefault="00F77B60" w:rsidP="00F77B60">
            <w:pPr>
              <w:ind w:right="-138"/>
              <w:rPr>
                <w:sz w:val="24"/>
                <w:szCs w:val="24"/>
              </w:rPr>
            </w:pPr>
            <w:r w:rsidRPr="00C0086A">
              <w:rPr>
                <w:sz w:val="24"/>
                <w:szCs w:val="24"/>
              </w:rPr>
              <w:t xml:space="preserve">1, 5 klasių ir naujai atvykusių </w:t>
            </w:r>
            <w:r w:rsidRPr="00C0086A">
              <w:rPr>
                <w:b/>
                <w:sz w:val="24"/>
                <w:szCs w:val="24"/>
              </w:rPr>
              <w:t>mokinių adaptacijos tyrimas</w:t>
            </w:r>
            <w:r w:rsidRPr="00C0086A">
              <w:rPr>
                <w:sz w:val="24"/>
                <w:szCs w:val="24"/>
              </w:rPr>
              <w:t>.</w:t>
            </w:r>
          </w:p>
          <w:p w:rsidR="00EC52D6" w:rsidRPr="00C0086A" w:rsidRDefault="00EC52D6" w:rsidP="00F77B60">
            <w:pPr>
              <w:ind w:right="-138"/>
              <w:rPr>
                <w:sz w:val="10"/>
                <w:szCs w:val="10"/>
              </w:rPr>
            </w:pPr>
          </w:p>
        </w:tc>
        <w:tc>
          <w:tcPr>
            <w:tcW w:w="3685" w:type="dxa"/>
          </w:tcPr>
          <w:p w:rsidR="00F77B60" w:rsidRPr="00C0086A" w:rsidRDefault="00F77B60" w:rsidP="00F77B60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77B60" w:rsidRPr="00C0086A" w:rsidRDefault="003A6C4C" w:rsidP="003A6C4C">
            <w:pPr>
              <w:ind w:right="-138"/>
              <w:rPr>
                <w:sz w:val="24"/>
                <w:szCs w:val="24"/>
              </w:rPr>
            </w:pPr>
            <w:r w:rsidRPr="003A6C4C">
              <w:rPr>
                <w:b/>
                <w:sz w:val="24"/>
                <w:szCs w:val="24"/>
              </w:rPr>
              <w:t>24 d.</w:t>
            </w:r>
            <w:r>
              <w:rPr>
                <w:sz w:val="24"/>
                <w:szCs w:val="24"/>
              </w:rPr>
              <w:t xml:space="preserve"> – </w:t>
            </w:r>
            <w:r w:rsidRPr="00436AD2">
              <w:rPr>
                <w:b/>
                <w:sz w:val="24"/>
                <w:szCs w:val="24"/>
              </w:rPr>
              <w:t>1-ojo trimestro ataskaitų pristatymas</w:t>
            </w:r>
            <w:r>
              <w:rPr>
                <w:sz w:val="24"/>
                <w:szCs w:val="24"/>
              </w:rPr>
              <w:t xml:space="preserve"> direktoriaus pavaduotojai ugdymui (klasių vadovės).</w:t>
            </w:r>
          </w:p>
        </w:tc>
      </w:tr>
      <w:tr w:rsidR="00F77B60" w:rsidRPr="00F709AB" w:rsidTr="001E663A">
        <w:trPr>
          <w:cantSplit/>
          <w:trHeight w:val="1209"/>
        </w:trPr>
        <w:tc>
          <w:tcPr>
            <w:tcW w:w="1543" w:type="dxa"/>
            <w:vMerge w:val="restart"/>
          </w:tcPr>
          <w:p w:rsidR="00F77B60" w:rsidRPr="00FD75B8" w:rsidRDefault="00F77B60" w:rsidP="00F77B60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 xml:space="preserve">Olimpiados, konkursai, varžybos, testai, </w:t>
            </w:r>
            <w:r>
              <w:rPr>
                <w:b/>
                <w:color w:val="002060"/>
              </w:rPr>
              <w:t xml:space="preserve">tyrimai, </w:t>
            </w:r>
            <w:r w:rsidRPr="00FD75B8">
              <w:rPr>
                <w:b/>
                <w:color w:val="002060"/>
              </w:rPr>
              <w:t>egzaminai mokiniams</w:t>
            </w:r>
          </w:p>
        </w:tc>
        <w:tc>
          <w:tcPr>
            <w:tcW w:w="3986" w:type="dxa"/>
            <w:vMerge w:val="restart"/>
          </w:tcPr>
          <w:p w:rsidR="00F77B60" w:rsidRPr="00C0086A" w:rsidRDefault="00F77B60" w:rsidP="00F77B60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F77B60" w:rsidRPr="00C0086A" w:rsidRDefault="00883625" w:rsidP="00AC3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Rajono mokyklų 1-8 klasių </w:t>
            </w:r>
            <w:r w:rsidR="00AC36E8" w:rsidRPr="00436AD2">
              <w:rPr>
                <w:b/>
                <w:sz w:val="24"/>
                <w:szCs w:val="24"/>
              </w:rPr>
              <w:t xml:space="preserve">žemaitiškai skaitančių </w:t>
            </w:r>
            <w:r w:rsidRPr="00436AD2">
              <w:rPr>
                <w:b/>
                <w:sz w:val="24"/>
                <w:szCs w:val="24"/>
              </w:rPr>
              <w:t xml:space="preserve">mokinių </w:t>
            </w:r>
            <w:r w:rsidR="00AC36E8" w:rsidRPr="00436AD2">
              <w:rPr>
                <w:b/>
                <w:sz w:val="24"/>
                <w:szCs w:val="24"/>
              </w:rPr>
              <w:t>konkurso</w:t>
            </w:r>
            <w:r w:rsidR="00AC36E8">
              <w:rPr>
                <w:sz w:val="24"/>
                <w:szCs w:val="24"/>
              </w:rPr>
              <w:t xml:space="preserve"> rajono etapas.</w:t>
            </w:r>
          </w:p>
        </w:tc>
        <w:tc>
          <w:tcPr>
            <w:tcW w:w="3685" w:type="dxa"/>
          </w:tcPr>
          <w:p w:rsidR="00F77B60" w:rsidRPr="00436AD2" w:rsidRDefault="00F77B60" w:rsidP="00F77B60">
            <w:pPr>
              <w:rPr>
                <w:b/>
                <w:sz w:val="24"/>
                <w:szCs w:val="24"/>
              </w:rPr>
            </w:pPr>
            <w:r w:rsidRPr="00C0086A">
              <w:rPr>
                <w:sz w:val="24"/>
                <w:szCs w:val="24"/>
              </w:rPr>
              <w:t xml:space="preserve">Rajono ugdymo įstaigų vaikų ir mokinių regiono, šalies </w:t>
            </w:r>
            <w:r w:rsidRPr="00436AD2">
              <w:rPr>
                <w:b/>
                <w:sz w:val="24"/>
                <w:szCs w:val="24"/>
              </w:rPr>
              <w:t>olimpiadų, konkursų, varžybų nugalėtojų apdovanojimo šventė.</w:t>
            </w:r>
          </w:p>
          <w:p w:rsidR="00C0086A" w:rsidRPr="00C0086A" w:rsidRDefault="00C0086A" w:rsidP="00F77B60">
            <w:pPr>
              <w:rPr>
                <w:sz w:val="10"/>
                <w:szCs w:val="10"/>
              </w:rPr>
            </w:pPr>
          </w:p>
          <w:p w:rsidR="00DD4D08" w:rsidRPr="00C0086A" w:rsidRDefault="00C0086A" w:rsidP="00C0086A">
            <w:pPr>
              <w:rPr>
                <w:sz w:val="24"/>
                <w:szCs w:val="24"/>
              </w:rPr>
            </w:pPr>
            <w:r w:rsidRPr="00C0086A">
              <w:rPr>
                <w:b/>
                <w:sz w:val="24"/>
                <w:szCs w:val="24"/>
              </w:rPr>
              <w:t>19 d.</w:t>
            </w:r>
            <w:r w:rsidRPr="00C0086A">
              <w:rPr>
                <w:sz w:val="24"/>
                <w:szCs w:val="24"/>
              </w:rPr>
              <w:t xml:space="preserve"> – regiono mokyklų </w:t>
            </w:r>
            <w:r w:rsidRPr="00436AD2">
              <w:rPr>
                <w:b/>
                <w:sz w:val="24"/>
                <w:szCs w:val="24"/>
              </w:rPr>
              <w:t>5-8 klasių mokinių matematikos olimpiados regiono etapas Klaipėdos universitete</w:t>
            </w:r>
            <w:r w:rsidRPr="00C0086A">
              <w:rPr>
                <w:sz w:val="24"/>
                <w:szCs w:val="24"/>
              </w:rPr>
              <w:t xml:space="preserve"> nuotoliniu būdu.</w:t>
            </w:r>
          </w:p>
          <w:p w:rsidR="00C0086A" w:rsidRPr="00C0086A" w:rsidRDefault="00C0086A" w:rsidP="00C0086A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</w:tcPr>
          <w:p w:rsidR="00F77B60" w:rsidRPr="00C0086A" w:rsidRDefault="00AC36E8" w:rsidP="00AC3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Rajono mokyklų 1-8 klasių </w:t>
            </w:r>
            <w:r w:rsidRPr="00436AD2">
              <w:rPr>
                <w:b/>
                <w:sz w:val="24"/>
                <w:szCs w:val="24"/>
              </w:rPr>
              <w:t>žemaitiškai skaitančių mokinių konkurso</w:t>
            </w:r>
            <w:r>
              <w:rPr>
                <w:sz w:val="24"/>
                <w:szCs w:val="24"/>
              </w:rPr>
              <w:t xml:space="preserve"> regiono etapas.</w:t>
            </w:r>
          </w:p>
        </w:tc>
      </w:tr>
      <w:tr w:rsidR="00F77B60" w:rsidRPr="00F709AB" w:rsidTr="001E663A">
        <w:trPr>
          <w:cantSplit/>
          <w:trHeight w:val="70"/>
        </w:trPr>
        <w:tc>
          <w:tcPr>
            <w:tcW w:w="1543" w:type="dxa"/>
            <w:vMerge/>
          </w:tcPr>
          <w:p w:rsidR="00F77B60" w:rsidRPr="00FD75B8" w:rsidRDefault="00F77B60" w:rsidP="00F77B60">
            <w:pPr>
              <w:rPr>
                <w:b/>
                <w:color w:val="002060"/>
              </w:rPr>
            </w:pPr>
          </w:p>
        </w:tc>
        <w:tc>
          <w:tcPr>
            <w:tcW w:w="3986" w:type="dxa"/>
            <w:vMerge/>
          </w:tcPr>
          <w:p w:rsidR="00F77B60" w:rsidRPr="00C0086A" w:rsidRDefault="00F77B60" w:rsidP="00F77B60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gridSpan w:val="3"/>
          </w:tcPr>
          <w:p w:rsidR="00F77B60" w:rsidRPr="00C0086A" w:rsidRDefault="00F77B60" w:rsidP="00F77B60">
            <w:pPr>
              <w:rPr>
                <w:sz w:val="24"/>
                <w:szCs w:val="24"/>
              </w:rPr>
            </w:pPr>
            <w:r w:rsidRPr="00C0086A">
              <w:rPr>
                <w:b/>
                <w:sz w:val="24"/>
                <w:szCs w:val="24"/>
              </w:rPr>
              <w:t>Rašinių konkursas „Aš galiu“</w:t>
            </w:r>
            <w:r w:rsidRPr="00C0086A">
              <w:rPr>
                <w:sz w:val="24"/>
                <w:szCs w:val="24"/>
              </w:rPr>
              <w:t xml:space="preserve"> (2021 m. spalio-gruodžio mėn.).</w:t>
            </w:r>
          </w:p>
          <w:p w:rsidR="00F77B60" w:rsidRPr="009104B2" w:rsidRDefault="00F77B60" w:rsidP="00F77B60">
            <w:pPr>
              <w:rPr>
                <w:sz w:val="10"/>
                <w:szCs w:val="10"/>
              </w:rPr>
            </w:pPr>
          </w:p>
        </w:tc>
      </w:tr>
      <w:tr w:rsidR="00F77B60" w:rsidRPr="00F709AB" w:rsidTr="001E663A">
        <w:trPr>
          <w:cantSplit/>
          <w:trHeight w:val="89"/>
        </w:trPr>
        <w:tc>
          <w:tcPr>
            <w:tcW w:w="1543" w:type="dxa"/>
          </w:tcPr>
          <w:p w:rsidR="00F77B60" w:rsidRPr="00F709AB" w:rsidRDefault="00F77B60" w:rsidP="00F77B60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Metodinė veikla</w:t>
            </w:r>
          </w:p>
        </w:tc>
        <w:tc>
          <w:tcPr>
            <w:tcW w:w="3986" w:type="dxa"/>
          </w:tcPr>
          <w:p w:rsidR="000C5FD8" w:rsidRDefault="000C5FD8" w:rsidP="000C5FD8">
            <w:pPr>
              <w:rPr>
                <w:b/>
                <w:sz w:val="24"/>
                <w:szCs w:val="24"/>
              </w:rPr>
            </w:pPr>
            <w:r w:rsidRPr="000C5FD8">
              <w:rPr>
                <w:b/>
                <w:sz w:val="24"/>
                <w:szCs w:val="24"/>
              </w:rPr>
              <w:t>3 d. 8.00</w:t>
            </w:r>
            <w:r w:rsidRPr="0087338A">
              <w:rPr>
                <w:sz w:val="24"/>
                <w:szCs w:val="24"/>
              </w:rPr>
              <w:t xml:space="preserve"> </w:t>
            </w:r>
            <w:r w:rsidRPr="000C5FD8">
              <w:rPr>
                <w:b/>
                <w:sz w:val="24"/>
                <w:szCs w:val="24"/>
              </w:rPr>
              <w:t>val.</w:t>
            </w:r>
            <w:r w:rsidRPr="008733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87338A">
              <w:rPr>
                <w:sz w:val="24"/>
                <w:szCs w:val="24"/>
              </w:rPr>
              <w:t xml:space="preserve">M. </w:t>
            </w:r>
            <w:proofErr w:type="spellStart"/>
            <w:r w:rsidRPr="0087338A">
              <w:rPr>
                <w:sz w:val="24"/>
                <w:szCs w:val="24"/>
              </w:rPr>
              <w:t>Serbintaitės</w:t>
            </w:r>
            <w:proofErr w:type="spellEnd"/>
            <w:r w:rsidRPr="0087338A">
              <w:rPr>
                <w:sz w:val="24"/>
                <w:szCs w:val="24"/>
              </w:rPr>
              <w:t xml:space="preserve"> seminaras </w:t>
            </w:r>
            <w:r w:rsidRPr="000C5FD8">
              <w:rPr>
                <w:b/>
                <w:sz w:val="24"/>
                <w:szCs w:val="24"/>
              </w:rPr>
              <w:t>„Ugdymo suasmeninimas (personalizavimas). Ugdymo įvairovė. Pamokos organizavimas skirtingų poreikių mokiniams (Praktiniai pamokų stebėjimai individualizavimo ir diferencijavimo tematika) “</w:t>
            </w:r>
          </w:p>
          <w:p w:rsidR="000C5FD8" w:rsidRPr="000C5FD8" w:rsidRDefault="000C5FD8" w:rsidP="000C5FD8">
            <w:pPr>
              <w:rPr>
                <w:sz w:val="10"/>
                <w:szCs w:val="10"/>
              </w:rPr>
            </w:pPr>
          </w:p>
          <w:p w:rsidR="000C5FD8" w:rsidRDefault="000C5FD8" w:rsidP="000C5FD8">
            <w:pPr>
              <w:rPr>
                <w:sz w:val="24"/>
                <w:szCs w:val="24"/>
              </w:rPr>
            </w:pPr>
            <w:r w:rsidRPr="000C5FD8">
              <w:rPr>
                <w:b/>
                <w:sz w:val="24"/>
                <w:szCs w:val="24"/>
              </w:rPr>
              <w:t>3 d. 12. 00 val</w:t>
            </w:r>
            <w:r>
              <w:rPr>
                <w:sz w:val="24"/>
                <w:szCs w:val="24"/>
              </w:rPr>
              <w:t xml:space="preserve">. – </w:t>
            </w:r>
            <w:r w:rsidRPr="0087338A">
              <w:rPr>
                <w:sz w:val="24"/>
                <w:szCs w:val="24"/>
              </w:rPr>
              <w:t xml:space="preserve">IKT mokymai </w:t>
            </w:r>
            <w:r>
              <w:rPr>
                <w:sz w:val="24"/>
                <w:szCs w:val="24"/>
              </w:rPr>
              <w:t xml:space="preserve">mokytojams, </w:t>
            </w:r>
            <w:r w:rsidRPr="0087338A">
              <w:rPr>
                <w:sz w:val="24"/>
                <w:szCs w:val="24"/>
              </w:rPr>
              <w:t xml:space="preserve">lektorius </w:t>
            </w:r>
            <w:r>
              <w:rPr>
                <w:sz w:val="24"/>
                <w:szCs w:val="24"/>
              </w:rPr>
              <w:t>N. Airoši</w:t>
            </w:r>
            <w:r w:rsidRPr="0087338A">
              <w:rPr>
                <w:sz w:val="24"/>
                <w:szCs w:val="24"/>
              </w:rPr>
              <w:t>us</w:t>
            </w:r>
            <w:r>
              <w:rPr>
                <w:sz w:val="24"/>
                <w:szCs w:val="24"/>
              </w:rPr>
              <w:t xml:space="preserve">. </w:t>
            </w:r>
          </w:p>
          <w:p w:rsidR="000C5FD8" w:rsidRPr="000C5FD8" w:rsidRDefault="000C5FD8" w:rsidP="000C5FD8">
            <w:pPr>
              <w:rPr>
                <w:sz w:val="10"/>
                <w:szCs w:val="10"/>
              </w:rPr>
            </w:pPr>
          </w:p>
          <w:p w:rsidR="000C5FD8" w:rsidRDefault="000C5FD8" w:rsidP="000C5FD8">
            <w:pPr>
              <w:rPr>
                <w:sz w:val="24"/>
                <w:szCs w:val="24"/>
              </w:rPr>
            </w:pPr>
            <w:r w:rsidRPr="000C5FD8">
              <w:rPr>
                <w:b/>
                <w:sz w:val="24"/>
                <w:szCs w:val="24"/>
              </w:rPr>
              <w:t>4</w:t>
            </w:r>
            <w:r w:rsidRPr="000C5FD8">
              <w:rPr>
                <w:b/>
                <w:sz w:val="24"/>
                <w:szCs w:val="24"/>
              </w:rPr>
              <w:t xml:space="preserve"> </w:t>
            </w:r>
            <w:r w:rsidRPr="000C5FD8">
              <w:rPr>
                <w:b/>
                <w:sz w:val="24"/>
                <w:szCs w:val="24"/>
              </w:rPr>
              <w:t>d. 8.30 val</w:t>
            </w:r>
            <w:r w:rsidRPr="0087338A">
              <w:rPr>
                <w:sz w:val="24"/>
                <w:szCs w:val="24"/>
              </w:rPr>
              <w:t xml:space="preserve">. </w:t>
            </w:r>
            <w:r w:rsidR="006119D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7338A">
              <w:rPr>
                <w:sz w:val="24"/>
                <w:szCs w:val="24"/>
              </w:rPr>
              <w:t xml:space="preserve">IKT mokymai </w:t>
            </w:r>
            <w:r w:rsidR="006B6A04">
              <w:rPr>
                <w:sz w:val="24"/>
                <w:szCs w:val="24"/>
              </w:rPr>
              <w:t>mokytojams, lektorius N. Airoši</w:t>
            </w:r>
            <w:r w:rsidRPr="0087338A">
              <w:rPr>
                <w:sz w:val="24"/>
                <w:szCs w:val="24"/>
              </w:rPr>
              <w:t>us</w:t>
            </w:r>
            <w:r w:rsidR="006B6A04">
              <w:rPr>
                <w:sz w:val="24"/>
                <w:szCs w:val="24"/>
              </w:rPr>
              <w:t>.</w:t>
            </w:r>
          </w:p>
          <w:p w:rsidR="006B6A04" w:rsidRPr="006B6A04" w:rsidRDefault="006B6A04" w:rsidP="000C5FD8">
            <w:pPr>
              <w:rPr>
                <w:sz w:val="10"/>
                <w:szCs w:val="10"/>
              </w:rPr>
            </w:pPr>
          </w:p>
          <w:p w:rsidR="000C5FD8" w:rsidRDefault="000C5FD8" w:rsidP="000C5FD8">
            <w:pPr>
              <w:rPr>
                <w:sz w:val="24"/>
                <w:szCs w:val="24"/>
              </w:rPr>
            </w:pPr>
            <w:r w:rsidRPr="006B6A04">
              <w:rPr>
                <w:b/>
                <w:sz w:val="24"/>
                <w:szCs w:val="24"/>
              </w:rPr>
              <w:t>8</w:t>
            </w:r>
            <w:r w:rsidR="006B6A04" w:rsidRPr="006B6A04">
              <w:rPr>
                <w:b/>
                <w:sz w:val="24"/>
                <w:szCs w:val="24"/>
              </w:rPr>
              <w:t xml:space="preserve"> </w:t>
            </w:r>
            <w:r w:rsidRPr="006B6A04">
              <w:rPr>
                <w:b/>
                <w:sz w:val="24"/>
                <w:szCs w:val="24"/>
              </w:rPr>
              <w:t>d. 10.00 val</w:t>
            </w:r>
            <w:r w:rsidRPr="0087338A">
              <w:rPr>
                <w:sz w:val="24"/>
                <w:szCs w:val="24"/>
              </w:rPr>
              <w:t xml:space="preserve">. </w:t>
            </w:r>
            <w:r w:rsidR="006B6A04">
              <w:rPr>
                <w:sz w:val="24"/>
                <w:szCs w:val="24"/>
              </w:rPr>
              <w:t xml:space="preserve">– </w:t>
            </w:r>
            <w:r w:rsidRPr="0087338A">
              <w:rPr>
                <w:sz w:val="24"/>
                <w:szCs w:val="24"/>
              </w:rPr>
              <w:t xml:space="preserve">IKT mokymai </w:t>
            </w:r>
            <w:r w:rsidR="006B6A04">
              <w:rPr>
                <w:sz w:val="24"/>
                <w:szCs w:val="24"/>
              </w:rPr>
              <w:t xml:space="preserve">mokytojams, </w:t>
            </w:r>
            <w:r w:rsidRPr="0087338A">
              <w:rPr>
                <w:sz w:val="24"/>
                <w:szCs w:val="24"/>
              </w:rPr>
              <w:t>lektorius N.</w:t>
            </w:r>
            <w:r w:rsidR="006B6A04">
              <w:rPr>
                <w:sz w:val="24"/>
                <w:szCs w:val="24"/>
              </w:rPr>
              <w:t xml:space="preserve"> Airoši</w:t>
            </w:r>
            <w:r w:rsidRPr="0087338A">
              <w:rPr>
                <w:sz w:val="24"/>
                <w:szCs w:val="24"/>
              </w:rPr>
              <w:t>us</w:t>
            </w:r>
            <w:r w:rsidR="006B6A04">
              <w:rPr>
                <w:sz w:val="24"/>
                <w:szCs w:val="24"/>
              </w:rPr>
              <w:t>.</w:t>
            </w:r>
          </w:p>
          <w:p w:rsidR="00CD4CAB" w:rsidRPr="00CD4CAB" w:rsidRDefault="00CD4CAB" w:rsidP="000C5FD8">
            <w:pPr>
              <w:rPr>
                <w:sz w:val="10"/>
                <w:szCs w:val="10"/>
              </w:rPr>
            </w:pPr>
          </w:p>
          <w:p w:rsidR="00CD4CAB" w:rsidRPr="0087338A" w:rsidRDefault="00CD4CAB" w:rsidP="000C5FD8">
            <w:pPr>
              <w:rPr>
                <w:sz w:val="24"/>
                <w:szCs w:val="24"/>
              </w:rPr>
            </w:pPr>
            <w:r w:rsidRPr="00CD4CAB">
              <w:rPr>
                <w:b/>
                <w:sz w:val="24"/>
                <w:szCs w:val="24"/>
              </w:rPr>
              <w:t>5 d.</w:t>
            </w:r>
            <w:r w:rsidRPr="008733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da</w:t>
            </w:r>
            <w:r w:rsidRPr="0087338A">
              <w:rPr>
                <w:sz w:val="24"/>
                <w:szCs w:val="24"/>
              </w:rPr>
              <w:t>lyvavimas Skuodo P. Žadeikio gimnazijos organizuojamoje metodin</w:t>
            </w:r>
            <w:r>
              <w:rPr>
                <w:sz w:val="24"/>
                <w:szCs w:val="24"/>
              </w:rPr>
              <w:t xml:space="preserve">ėje- praktinėje konferencijoje </w:t>
            </w:r>
            <w:r w:rsidRPr="00BF08D8">
              <w:rPr>
                <w:b/>
                <w:sz w:val="24"/>
                <w:szCs w:val="24"/>
              </w:rPr>
              <w:t>„</w:t>
            </w:r>
            <w:r w:rsidRPr="00BF08D8">
              <w:rPr>
                <w:b/>
                <w:sz w:val="24"/>
                <w:szCs w:val="24"/>
              </w:rPr>
              <w:t>Motyvacij</w:t>
            </w:r>
            <w:r w:rsidR="00BF08D8">
              <w:rPr>
                <w:b/>
                <w:sz w:val="24"/>
                <w:szCs w:val="24"/>
              </w:rPr>
              <w:t xml:space="preserve">a </w:t>
            </w:r>
            <w:r w:rsidR="00E07D7C">
              <w:rPr>
                <w:b/>
                <w:sz w:val="24"/>
                <w:szCs w:val="24"/>
              </w:rPr>
              <w:t>–</w:t>
            </w:r>
            <w:r w:rsidR="00BF08D8">
              <w:rPr>
                <w:b/>
                <w:sz w:val="24"/>
                <w:szCs w:val="24"/>
              </w:rPr>
              <w:t xml:space="preserve"> raktas į ugdymo(</w:t>
            </w:r>
            <w:proofErr w:type="spellStart"/>
            <w:r w:rsidRPr="00BF08D8">
              <w:rPr>
                <w:b/>
                <w:sz w:val="24"/>
                <w:szCs w:val="24"/>
              </w:rPr>
              <w:t>si</w:t>
            </w:r>
            <w:proofErr w:type="spellEnd"/>
            <w:r w:rsidRPr="00BF08D8">
              <w:rPr>
                <w:b/>
                <w:sz w:val="24"/>
                <w:szCs w:val="24"/>
              </w:rPr>
              <w:t>) sėkmę“.</w:t>
            </w:r>
          </w:p>
          <w:p w:rsidR="00DD4D08" w:rsidRPr="00AA10FD" w:rsidRDefault="00DD4D08" w:rsidP="00F77B60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auto"/>
          </w:tcPr>
          <w:p w:rsidR="002C16B4" w:rsidRDefault="002C16B4" w:rsidP="002C16B4">
            <w:pPr>
              <w:rPr>
                <w:sz w:val="24"/>
                <w:szCs w:val="24"/>
              </w:rPr>
            </w:pPr>
            <w:r w:rsidRPr="002C16B4">
              <w:rPr>
                <w:b/>
                <w:sz w:val="24"/>
                <w:szCs w:val="24"/>
              </w:rPr>
              <w:t>12 d</w:t>
            </w:r>
            <w:r w:rsidRPr="0087338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– mo</w:t>
            </w:r>
            <w:r w:rsidRPr="0087338A">
              <w:rPr>
                <w:sz w:val="24"/>
                <w:szCs w:val="24"/>
              </w:rPr>
              <w:t>kinio geros savijautos pro</w:t>
            </w:r>
            <w:r>
              <w:rPr>
                <w:sz w:val="24"/>
                <w:szCs w:val="24"/>
              </w:rPr>
              <w:t xml:space="preserve">gramos veiklos 7 kl. mokiniams </w:t>
            </w:r>
            <w:r w:rsidRPr="002C16B4">
              <w:rPr>
                <w:b/>
                <w:sz w:val="24"/>
                <w:szCs w:val="24"/>
              </w:rPr>
              <w:t xml:space="preserve">„Paauglių laikas: geras </w:t>
            </w:r>
            <w:proofErr w:type="spellStart"/>
            <w:r w:rsidRPr="002C16B4">
              <w:rPr>
                <w:b/>
                <w:sz w:val="24"/>
                <w:szCs w:val="24"/>
              </w:rPr>
              <w:t>jausmas“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Lektorė</w:t>
            </w:r>
            <w:proofErr w:type="spellEnd"/>
            <w:r>
              <w:rPr>
                <w:sz w:val="24"/>
                <w:szCs w:val="24"/>
              </w:rPr>
              <w:t xml:space="preserve"> E. </w:t>
            </w:r>
            <w:proofErr w:type="spellStart"/>
            <w:r>
              <w:rPr>
                <w:sz w:val="24"/>
                <w:szCs w:val="24"/>
              </w:rPr>
              <w:t>Šmitienė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C16B4" w:rsidRPr="0087338A" w:rsidRDefault="002C16B4" w:rsidP="002C16B4">
            <w:pPr>
              <w:rPr>
                <w:sz w:val="24"/>
                <w:szCs w:val="24"/>
              </w:rPr>
            </w:pPr>
          </w:p>
          <w:p w:rsidR="00F77B60" w:rsidRPr="00C0086A" w:rsidRDefault="00F77B60" w:rsidP="002C16B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C16B4" w:rsidRDefault="002C16B4" w:rsidP="002C16B4">
            <w:pPr>
              <w:rPr>
                <w:sz w:val="24"/>
                <w:szCs w:val="24"/>
              </w:rPr>
            </w:pPr>
            <w:r w:rsidRPr="002C16B4">
              <w:rPr>
                <w:b/>
                <w:sz w:val="24"/>
                <w:szCs w:val="24"/>
              </w:rPr>
              <w:t>15 d.</w:t>
            </w:r>
            <w:r w:rsidRPr="008733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m</w:t>
            </w:r>
            <w:r w:rsidRPr="0087338A">
              <w:rPr>
                <w:sz w:val="24"/>
                <w:szCs w:val="24"/>
              </w:rPr>
              <w:t>okinio geros savijautos programos veiklos 6 kl. mo</w:t>
            </w:r>
            <w:r>
              <w:rPr>
                <w:sz w:val="24"/>
                <w:szCs w:val="24"/>
              </w:rPr>
              <w:t xml:space="preserve">kiniams. Lektorė R. </w:t>
            </w:r>
            <w:proofErr w:type="spellStart"/>
            <w:r>
              <w:rPr>
                <w:sz w:val="24"/>
                <w:szCs w:val="24"/>
              </w:rPr>
              <w:t>Džiugelienė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32645" w:rsidRPr="00F32645" w:rsidRDefault="00F32645" w:rsidP="002C16B4">
            <w:pPr>
              <w:rPr>
                <w:sz w:val="10"/>
                <w:szCs w:val="10"/>
              </w:rPr>
            </w:pPr>
          </w:p>
          <w:p w:rsidR="00F32645" w:rsidRPr="0087338A" w:rsidRDefault="00F32645" w:rsidP="00F32645">
            <w:pPr>
              <w:rPr>
                <w:sz w:val="24"/>
                <w:szCs w:val="24"/>
              </w:rPr>
            </w:pPr>
            <w:r w:rsidRPr="00F32645">
              <w:rPr>
                <w:b/>
                <w:sz w:val="24"/>
                <w:szCs w:val="24"/>
              </w:rPr>
              <w:t>16 d.</w:t>
            </w:r>
            <w:r w:rsidRPr="008733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87338A">
              <w:rPr>
                <w:sz w:val="24"/>
                <w:szCs w:val="24"/>
              </w:rPr>
              <w:t xml:space="preserve">patirtinio ugdymo diena, skirta tarptautinei Tolerancijos dienai paminėti </w:t>
            </w:r>
            <w:r w:rsidRPr="00F32645">
              <w:rPr>
                <w:b/>
                <w:sz w:val="24"/>
                <w:szCs w:val="24"/>
              </w:rPr>
              <w:t>„Tolerancijos miestas“.</w:t>
            </w:r>
          </w:p>
          <w:p w:rsidR="00F77B60" w:rsidRPr="00C0086A" w:rsidRDefault="00F77B60" w:rsidP="00F77B6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C16B4" w:rsidRDefault="002C16B4" w:rsidP="002C16B4">
            <w:pPr>
              <w:rPr>
                <w:sz w:val="24"/>
                <w:szCs w:val="24"/>
              </w:rPr>
            </w:pPr>
            <w:r w:rsidRPr="002C16B4">
              <w:rPr>
                <w:b/>
                <w:sz w:val="24"/>
                <w:szCs w:val="24"/>
              </w:rPr>
              <w:t>22 d.</w:t>
            </w:r>
            <w:r w:rsidRPr="008733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m</w:t>
            </w:r>
            <w:r w:rsidRPr="0087338A">
              <w:rPr>
                <w:sz w:val="24"/>
                <w:szCs w:val="24"/>
              </w:rPr>
              <w:t xml:space="preserve">okinio geros savijautos programos veiklos 6 kl. mokiniams. Lektorė R. </w:t>
            </w:r>
            <w:proofErr w:type="spellStart"/>
            <w:r w:rsidRPr="0087338A">
              <w:rPr>
                <w:sz w:val="24"/>
                <w:szCs w:val="24"/>
              </w:rPr>
              <w:t>Džiugelienė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C16B4" w:rsidRPr="002C16B4" w:rsidRDefault="002C16B4" w:rsidP="002C16B4">
            <w:pPr>
              <w:rPr>
                <w:sz w:val="10"/>
                <w:szCs w:val="10"/>
              </w:rPr>
            </w:pPr>
          </w:p>
          <w:p w:rsidR="002C16B4" w:rsidRPr="0087338A" w:rsidRDefault="002C16B4" w:rsidP="002C16B4">
            <w:pPr>
              <w:rPr>
                <w:sz w:val="24"/>
                <w:szCs w:val="24"/>
              </w:rPr>
            </w:pPr>
            <w:r w:rsidRPr="002C16B4">
              <w:rPr>
                <w:b/>
                <w:sz w:val="24"/>
                <w:szCs w:val="24"/>
              </w:rPr>
              <w:t>29 d.</w:t>
            </w:r>
            <w:r>
              <w:t xml:space="preserve"> – </w:t>
            </w:r>
            <w:r>
              <w:rPr>
                <w:sz w:val="24"/>
                <w:szCs w:val="24"/>
              </w:rPr>
              <w:t>m</w:t>
            </w:r>
            <w:r w:rsidRPr="0087338A">
              <w:rPr>
                <w:sz w:val="24"/>
                <w:szCs w:val="24"/>
              </w:rPr>
              <w:t xml:space="preserve">okinio geros savijautos programos veiklos 5 kl. mokiniams. Lektorė R. </w:t>
            </w:r>
            <w:proofErr w:type="spellStart"/>
            <w:r w:rsidRPr="0087338A">
              <w:rPr>
                <w:sz w:val="24"/>
                <w:szCs w:val="24"/>
              </w:rPr>
              <w:t>Džiugelienė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77B60" w:rsidRPr="00C0086A" w:rsidRDefault="00F77B60" w:rsidP="00F77B6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F4CD7" w:rsidRPr="00F709AB" w:rsidTr="001E663A">
        <w:trPr>
          <w:cantSplit/>
          <w:trHeight w:val="685"/>
        </w:trPr>
        <w:tc>
          <w:tcPr>
            <w:tcW w:w="1543" w:type="dxa"/>
          </w:tcPr>
          <w:p w:rsidR="00DF4CD7" w:rsidRPr="00F709AB" w:rsidRDefault="00DF4CD7" w:rsidP="00F77B60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3986" w:type="dxa"/>
          </w:tcPr>
          <w:p w:rsidR="00DF4CD7" w:rsidRDefault="00DF4CD7" w:rsidP="00F77B60">
            <w:pPr>
              <w:rPr>
                <w:sz w:val="24"/>
                <w:szCs w:val="24"/>
              </w:rPr>
            </w:pPr>
          </w:p>
          <w:p w:rsidR="00DF4CD7" w:rsidRPr="002D5017" w:rsidRDefault="00DF4CD7" w:rsidP="00F77B6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DF4CD7" w:rsidRPr="002D5017" w:rsidRDefault="00DF4CD7" w:rsidP="00F77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3-8 klasių </w:t>
            </w:r>
            <w:r w:rsidRPr="00486901">
              <w:rPr>
                <w:b/>
                <w:sz w:val="24"/>
                <w:szCs w:val="24"/>
              </w:rPr>
              <w:t>mokinių OPKUS internetinė apklausa</w:t>
            </w:r>
            <w:r>
              <w:rPr>
                <w:sz w:val="24"/>
                <w:szCs w:val="24"/>
              </w:rPr>
              <w:t xml:space="preserve"> dėl patyčių.</w:t>
            </w:r>
          </w:p>
        </w:tc>
        <w:tc>
          <w:tcPr>
            <w:tcW w:w="3969" w:type="dxa"/>
          </w:tcPr>
          <w:p w:rsidR="00DF4CD7" w:rsidRDefault="00DF4CD7" w:rsidP="00F77B60">
            <w:pPr>
              <w:rPr>
                <w:sz w:val="24"/>
                <w:szCs w:val="24"/>
              </w:rPr>
            </w:pPr>
            <w:r w:rsidRPr="00DD4D08">
              <w:rPr>
                <w:b/>
                <w:sz w:val="24"/>
                <w:szCs w:val="24"/>
              </w:rPr>
              <w:t>24 d. 15.00 val.</w:t>
            </w:r>
            <w:r>
              <w:rPr>
                <w:sz w:val="24"/>
                <w:szCs w:val="24"/>
              </w:rPr>
              <w:t xml:space="preserve"> – OPKUS Koordinacinio komiteto susirinkimas.</w:t>
            </w:r>
          </w:p>
          <w:p w:rsidR="00DF4CD7" w:rsidRPr="00DF4CD7" w:rsidRDefault="00DF4CD7" w:rsidP="00F77B60">
            <w:pPr>
              <w:rPr>
                <w:sz w:val="10"/>
                <w:szCs w:val="10"/>
              </w:rPr>
            </w:pPr>
          </w:p>
        </w:tc>
      </w:tr>
      <w:tr w:rsidR="00F77B60" w:rsidRPr="00F709AB" w:rsidTr="001E663A">
        <w:trPr>
          <w:cantSplit/>
          <w:trHeight w:val="51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Pr="00511DAA" w:rsidRDefault="00F77B60" w:rsidP="00F77B60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Default="00F77B60" w:rsidP="00F77B60">
            <w:pPr>
              <w:rPr>
                <w:sz w:val="10"/>
                <w:szCs w:val="10"/>
              </w:rPr>
            </w:pPr>
          </w:p>
          <w:p w:rsidR="00DD4D08" w:rsidRDefault="00DD4D08" w:rsidP="00F77B60">
            <w:pPr>
              <w:rPr>
                <w:sz w:val="10"/>
                <w:szCs w:val="10"/>
              </w:rPr>
            </w:pPr>
          </w:p>
          <w:p w:rsidR="00DD4D08" w:rsidRDefault="00DD4D08" w:rsidP="00F77B60">
            <w:pPr>
              <w:rPr>
                <w:sz w:val="10"/>
                <w:szCs w:val="10"/>
              </w:rPr>
            </w:pPr>
          </w:p>
          <w:p w:rsidR="00DD4D08" w:rsidRDefault="00DD4D08" w:rsidP="00F77B60">
            <w:pPr>
              <w:rPr>
                <w:sz w:val="10"/>
                <w:szCs w:val="10"/>
              </w:rPr>
            </w:pPr>
          </w:p>
          <w:p w:rsidR="00DD4D08" w:rsidRDefault="00DD4D08" w:rsidP="00F77B60">
            <w:pPr>
              <w:rPr>
                <w:sz w:val="10"/>
                <w:szCs w:val="10"/>
              </w:rPr>
            </w:pPr>
          </w:p>
          <w:p w:rsidR="00DD4D08" w:rsidRDefault="00DD4D08" w:rsidP="00F77B60">
            <w:pPr>
              <w:rPr>
                <w:sz w:val="10"/>
                <w:szCs w:val="10"/>
              </w:rPr>
            </w:pPr>
          </w:p>
          <w:p w:rsidR="00DD4D08" w:rsidRDefault="00DD4D08" w:rsidP="00F77B60">
            <w:pPr>
              <w:rPr>
                <w:sz w:val="10"/>
                <w:szCs w:val="10"/>
              </w:rPr>
            </w:pPr>
          </w:p>
          <w:p w:rsidR="00DD4D08" w:rsidRPr="00ED692B" w:rsidRDefault="00DD4D08" w:rsidP="00F77B60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Pr="002D5017" w:rsidRDefault="00F77B60" w:rsidP="00F77B60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Default="00A36D7B" w:rsidP="00F77B60">
            <w:pPr>
              <w:rPr>
                <w:sz w:val="24"/>
                <w:szCs w:val="24"/>
              </w:rPr>
            </w:pPr>
            <w:r w:rsidRPr="00A36D7B">
              <w:rPr>
                <w:b/>
                <w:sz w:val="24"/>
                <w:szCs w:val="24"/>
              </w:rPr>
              <w:t>15-19 d. d.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– </w:t>
            </w:r>
            <w:r w:rsidRPr="00D63D67">
              <w:rPr>
                <w:b/>
                <w:sz w:val="24"/>
                <w:szCs w:val="24"/>
              </w:rPr>
              <w:t>Tolerancijos dienos paminėjimui skirti renginiai</w:t>
            </w:r>
            <w:r>
              <w:rPr>
                <w:sz w:val="24"/>
                <w:szCs w:val="24"/>
              </w:rPr>
              <w:t xml:space="preserve"> PUG vaikams, specialiųjų ugdymosi poreikių klasių ir 1-2 klasių mokiniams pagal atskirą planą.</w:t>
            </w:r>
          </w:p>
          <w:p w:rsidR="00D63D67" w:rsidRPr="00D63D67" w:rsidRDefault="00D63D67" w:rsidP="00F77B60">
            <w:pPr>
              <w:rPr>
                <w:sz w:val="10"/>
                <w:szCs w:val="10"/>
              </w:rPr>
            </w:pPr>
          </w:p>
          <w:p w:rsidR="00D63D67" w:rsidRDefault="00D63D67" w:rsidP="00D63D67">
            <w:pPr>
              <w:rPr>
                <w:sz w:val="24"/>
                <w:szCs w:val="24"/>
              </w:rPr>
            </w:pPr>
            <w:r w:rsidRPr="00D63D67">
              <w:rPr>
                <w:b/>
                <w:sz w:val="24"/>
                <w:szCs w:val="24"/>
              </w:rPr>
              <w:t>17 d. 13.55 val.</w:t>
            </w:r>
            <w:r w:rsidRPr="008733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v</w:t>
            </w:r>
            <w:r w:rsidRPr="0087338A">
              <w:rPr>
                <w:sz w:val="24"/>
                <w:szCs w:val="24"/>
              </w:rPr>
              <w:t xml:space="preserve">iktorina – popietė </w:t>
            </w:r>
            <w:r w:rsidRPr="00D63D67">
              <w:rPr>
                <w:b/>
                <w:sz w:val="24"/>
                <w:szCs w:val="24"/>
              </w:rPr>
              <w:t>„Gera draugą turėti“</w:t>
            </w:r>
            <w:r>
              <w:rPr>
                <w:sz w:val="24"/>
                <w:szCs w:val="24"/>
              </w:rPr>
              <w:t xml:space="preserve"> 5-6 klasių mokiniams.</w:t>
            </w:r>
          </w:p>
          <w:p w:rsidR="00D63D67" w:rsidRPr="00D63D67" w:rsidRDefault="00D63D67" w:rsidP="00D63D6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Pr="002D5017" w:rsidRDefault="00F77B60" w:rsidP="00F77B60">
            <w:pPr>
              <w:rPr>
                <w:sz w:val="24"/>
                <w:szCs w:val="24"/>
              </w:rPr>
            </w:pPr>
          </w:p>
        </w:tc>
      </w:tr>
      <w:tr w:rsidR="00F77B60" w:rsidRPr="00F709AB" w:rsidTr="001E663A">
        <w:trPr>
          <w:cantSplit/>
          <w:trHeight w:val="63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Pr="00F709AB" w:rsidRDefault="00F77B60" w:rsidP="00F77B60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Default="00F77B60" w:rsidP="00F77B60">
            <w:pPr>
              <w:rPr>
                <w:sz w:val="10"/>
                <w:szCs w:val="10"/>
              </w:rPr>
            </w:pPr>
          </w:p>
          <w:p w:rsidR="00DD4D08" w:rsidRDefault="00DD4D08" w:rsidP="00F77B60">
            <w:pPr>
              <w:rPr>
                <w:sz w:val="10"/>
                <w:szCs w:val="10"/>
              </w:rPr>
            </w:pPr>
          </w:p>
          <w:p w:rsidR="00DD4D08" w:rsidRDefault="00DD4D08" w:rsidP="00F77B60">
            <w:pPr>
              <w:rPr>
                <w:sz w:val="10"/>
                <w:szCs w:val="10"/>
              </w:rPr>
            </w:pPr>
          </w:p>
          <w:p w:rsidR="00DD4D08" w:rsidRDefault="00DD4D08" w:rsidP="00F77B60">
            <w:pPr>
              <w:rPr>
                <w:sz w:val="10"/>
                <w:szCs w:val="10"/>
              </w:rPr>
            </w:pPr>
          </w:p>
          <w:p w:rsidR="00DD4D08" w:rsidRDefault="00DD4D08" w:rsidP="00F77B60">
            <w:pPr>
              <w:rPr>
                <w:sz w:val="10"/>
                <w:szCs w:val="10"/>
              </w:rPr>
            </w:pPr>
          </w:p>
          <w:p w:rsidR="00DD4D08" w:rsidRDefault="00DD4D08" w:rsidP="00F77B60">
            <w:pPr>
              <w:rPr>
                <w:sz w:val="10"/>
                <w:szCs w:val="10"/>
              </w:rPr>
            </w:pPr>
          </w:p>
          <w:p w:rsidR="00DD4D08" w:rsidRPr="009776D9" w:rsidRDefault="00DD4D08" w:rsidP="00F77B60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Pr="002D5017" w:rsidRDefault="00F77B60" w:rsidP="00D63D6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67" w:rsidRPr="0087338A" w:rsidRDefault="00D63D67" w:rsidP="00D63D67">
            <w:pPr>
              <w:rPr>
                <w:sz w:val="24"/>
                <w:szCs w:val="24"/>
              </w:rPr>
            </w:pPr>
            <w:r w:rsidRPr="00D63D67">
              <w:rPr>
                <w:b/>
                <w:sz w:val="24"/>
                <w:szCs w:val="24"/>
              </w:rPr>
              <w:t>18 d. 13.55 val</w:t>
            </w:r>
            <w:r w:rsidRPr="0087338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– M</w:t>
            </w:r>
            <w:r w:rsidRPr="0087338A">
              <w:rPr>
                <w:sz w:val="24"/>
                <w:szCs w:val="24"/>
              </w:rPr>
              <w:t>okinių prezidentūros ir PVK pasitarimas dėl pasaulinės Pasisveikinimo dienos paminėjimo veiklų organizavimo.</w:t>
            </w:r>
          </w:p>
          <w:p w:rsidR="00F77B60" w:rsidRPr="00D63D67" w:rsidRDefault="00F77B60" w:rsidP="00F77B60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67" w:rsidRPr="0087338A" w:rsidRDefault="00D63D67" w:rsidP="00D63D67">
            <w:pPr>
              <w:rPr>
                <w:sz w:val="24"/>
                <w:szCs w:val="24"/>
              </w:rPr>
            </w:pPr>
            <w:r w:rsidRPr="00D63D67">
              <w:rPr>
                <w:b/>
                <w:sz w:val="24"/>
                <w:szCs w:val="24"/>
              </w:rPr>
              <w:t>22 d.</w:t>
            </w:r>
            <w:r w:rsidRPr="008733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p</w:t>
            </w:r>
            <w:r w:rsidRPr="0087338A">
              <w:rPr>
                <w:sz w:val="24"/>
                <w:szCs w:val="24"/>
              </w:rPr>
              <w:t xml:space="preserve">asaulinės </w:t>
            </w:r>
            <w:r>
              <w:rPr>
                <w:sz w:val="24"/>
                <w:szCs w:val="24"/>
              </w:rPr>
              <w:t>pasisveikinimo</w:t>
            </w:r>
            <w:r w:rsidRPr="0087338A">
              <w:rPr>
                <w:sz w:val="24"/>
                <w:szCs w:val="24"/>
              </w:rPr>
              <w:t xml:space="preserve"> dienos paminėjimas</w:t>
            </w:r>
          </w:p>
          <w:p w:rsidR="00F77B60" w:rsidRPr="002D5017" w:rsidRDefault="00F77B60" w:rsidP="00F77B60">
            <w:pPr>
              <w:rPr>
                <w:sz w:val="24"/>
                <w:szCs w:val="24"/>
              </w:rPr>
            </w:pPr>
          </w:p>
        </w:tc>
      </w:tr>
      <w:tr w:rsidR="00F77B60" w:rsidRPr="00F709AB" w:rsidTr="001E663A">
        <w:trPr>
          <w:cantSplit/>
          <w:trHeight w:val="1061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Pr="00200420" w:rsidRDefault="00F77B60" w:rsidP="00F77B60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lastRenderedPageBreak/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komi</w:t>
            </w:r>
            <w:r w:rsidR="00D63D67"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sijos veikla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Default="00F77B60" w:rsidP="00F77B60">
            <w:pPr>
              <w:rPr>
                <w:sz w:val="24"/>
                <w:szCs w:val="24"/>
              </w:rPr>
            </w:pPr>
          </w:p>
          <w:p w:rsidR="00DD4D08" w:rsidRDefault="00DD4D08" w:rsidP="00F77B60">
            <w:pPr>
              <w:rPr>
                <w:sz w:val="24"/>
                <w:szCs w:val="24"/>
              </w:rPr>
            </w:pPr>
          </w:p>
          <w:p w:rsidR="00DD4D08" w:rsidRDefault="00DD4D08" w:rsidP="00F77B60">
            <w:pPr>
              <w:rPr>
                <w:sz w:val="24"/>
                <w:szCs w:val="24"/>
              </w:rPr>
            </w:pPr>
          </w:p>
          <w:p w:rsidR="00DD4D08" w:rsidRPr="002D5017" w:rsidRDefault="00DD4D08" w:rsidP="00F77B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2B5" w:rsidRDefault="002A52B5" w:rsidP="002A52B5">
            <w:pPr>
              <w:rPr>
                <w:sz w:val="24"/>
                <w:szCs w:val="24"/>
              </w:rPr>
            </w:pPr>
            <w:r w:rsidRPr="00024C31">
              <w:rPr>
                <w:b/>
                <w:sz w:val="24"/>
                <w:szCs w:val="24"/>
              </w:rPr>
              <w:t>11 d.</w:t>
            </w:r>
            <w:r>
              <w:rPr>
                <w:sz w:val="24"/>
                <w:szCs w:val="24"/>
              </w:rPr>
              <w:t xml:space="preserve"> – akcija „Būk matomas su atšvaitu“. Atšvaitų turėjimo patikrinimas.</w:t>
            </w:r>
          </w:p>
          <w:p w:rsidR="00F77B60" w:rsidRPr="00D63D67" w:rsidRDefault="00F77B60" w:rsidP="00F77B60">
            <w:pPr>
              <w:ind w:right="-138"/>
              <w:rPr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2B5" w:rsidRDefault="002A52B5" w:rsidP="002A52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d. 9.00 val. – </w:t>
            </w:r>
            <w:r>
              <w:rPr>
                <w:sz w:val="24"/>
                <w:szCs w:val="24"/>
              </w:rPr>
              <w:t>Vaiko gerovės komisijos posėdis.</w:t>
            </w:r>
          </w:p>
          <w:p w:rsidR="00F77B60" w:rsidRPr="002D5017" w:rsidRDefault="00F77B60" w:rsidP="0057134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Pr="00BC3701" w:rsidRDefault="00BC3701" w:rsidP="00F77B60">
            <w:pPr>
              <w:rPr>
                <w:sz w:val="24"/>
                <w:szCs w:val="24"/>
              </w:rPr>
            </w:pPr>
            <w:r w:rsidRPr="00BC3701">
              <w:rPr>
                <w:b/>
                <w:sz w:val="24"/>
                <w:szCs w:val="24"/>
              </w:rPr>
              <w:t>24 d.</w:t>
            </w:r>
            <w:r>
              <w:rPr>
                <w:sz w:val="24"/>
                <w:szCs w:val="24"/>
              </w:rPr>
              <w:t xml:space="preserve"> – klasių valandėlės 7 klasių mokiniams </w:t>
            </w:r>
            <w:r w:rsidR="00975575">
              <w:rPr>
                <w:sz w:val="24"/>
                <w:szCs w:val="24"/>
              </w:rPr>
              <w:t xml:space="preserve">tema </w:t>
            </w:r>
            <w:r w:rsidRPr="00BC3701">
              <w:rPr>
                <w:b/>
                <w:sz w:val="24"/>
                <w:szCs w:val="24"/>
              </w:rPr>
              <w:t>„Prekyba žmonėmis. Atpažinti, reaguoti, padėti“</w:t>
            </w:r>
            <w:r>
              <w:rPr>
                <w:sz w:val="24"/>
                <w:szCs w:val="24"/>
              </w:rPr>
              <w:t>.</w:t>
            </w:r>
          </w:p>
        </w:tc>
      </w:tr>
      <w:tr w:rsidR="00ED3E6D" w:rsidRPr="00F709AB" w:rsidTr="001E663A">
        <w:trPr>
          <w:cantSplit/>
          <w:trHeight w:val="806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E6D" w:rsidRPr="00F709AB" w:rsidRDefault="00ED3E6D" w:rsidP="00F77B60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E6D" w:rsidRPr="002D5017" w:rsidRDefault="00ED3E6D" w:rsidP="00F77B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6D" w:rsidRPr="00C0086A" w:rsidRDefault="00ED3E6D" w:rsidP="00842277">
            <w:pPr>
              <w:ind w:right="-138"/>
              <w:rPr>
                <w:sz w:val="24"/>
                <w:szCs w:val="24"/>
              </w:rPr>
            </w:pPr>
            <w:r w:rsidRPr="00436AD2">
              <w:rPr>
                <w:b/>
                <w:sz w:val="24"/>
                <w:szCs w:val="24"/>
              </w:rPr>
              <w:t>Signalinio trimestro įvertinimų</w:t>
            </w:r>
            <w:r w:rsidRPr="00C0086A">
              <w:rPr>
                <w:sz w:val="24"/>
                <w:szCs w:val="24"/>
              </w:rPr>
              <w:t xml:space="preserve"> rezultatų apžvalgos savaitė</w:t>
            </w:r>
            <w:r>
              <w:rPr>
                <w:sz w:val="24"/>
                <w:szCs w:val="24"/>
              </w:rPr>
              <w:t xml:space="preserve"> (klasių vadovai informuoja mokinių tėvus apie rezultatus).</w:t>
            </w:r>
          </w:p>
          <w:p w:rsidR="00856DC9" w:rsidRPr="00856DC9" w:rsidRDefault="00856DC9" w:rsidP="002A52B5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6D" w:rsidRDefault="00ED3E6D" w:rsidP="00ED3E6D">
            <w:pPr>
              <w:rPr>
                <w:sz w:val="24"/>
                <w:szCs w:val="24"/>
              </w:rPr>
            </w:pPr>
          </w:p>
          <w:p w:rsidR="00ED3E6D" w:rsidRDefault="00ED3E6D" w:rsidP="00ED3E6D">
            <w:pPr>
              <w:rPr>
                <w:sz w:val="24"/>
                <w:szCs w:val="24"/>
              </w:rPr>
            </w:pPr>
          </w:p>
          <w:p w:rsidR="00ED3E6D" w:rsidRPr="002D5017" w:rsidRDefault="00ED3E6D" w:rsidP="00F77B6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E6D" w:rsidRPr="0087338A" w:rsidRDefault="00ED3E6D" w:rsidP="00ED3E6D">
            <w:pPr>
              <w:rPr>
                <w:sz w:val="24"/>
                <w:szCs w:val="24"/>
              </w:rPr>
            </w:pPr>
            <w:r w:rsidRPr="00ED3E6D">
              <w:rPr>
                <w:b/>
                <w:sz w:val="24"/>
                <w:szCs w:val="24"/>
              </w:rPr>
              <w:t>Nuo 29 d.</w:t>
            </w:r>
            <w:r w:rsidRPr="008733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mokinių t</w:t>
            </w:r>
            <w:r w:rsidRPr="0087338A">
              <w:rPr>
                <w:sz w:val="24"/>
                <w:szCs w:val="24"/>
              </w:rPr>
              <w:t>ėvų anketavimas - duomenų mokyklos veiklos kokybės įsivertinimo surinkimas.</w:t>
            </w:r>
          </w:p>
          <w:p w:rsidR="00ED3E6D" w:rsidRPr="002D5017" w:rsidRDefault="00ED3E6D" w:rsidP="00F77B60">
            <w:pPr>
              <w:rPr>
                <w:sz w:val="24"/>
                <w:szCs w:val="24"/>
              </w:rPr>
            </w:pPr>
          </w:p>
        </w:tc>
      </w:tr>
      <w:tr w:rsidR="00ED3E6D" w:rsidRPr="00F709AB" w:rsidTr="001E663A">
        <w:trPr>
          <w:cantSplit/>
          <w:trHeight w:val="568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6D" w:rsidRPr="00F709AB" w:rsidRDefault="00ED3E6D" w:rsidP="00F77B60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6D" w:rsidRPr="002D5017" w:rsidRDefault="00ED3E6D" w:rsidP="00F77B6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6D" w:rsidRPr="0087338A" w:rsidRDefault="00277B6F" w:rsidP="00ED3E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</w:t>
            </w:r>
            <w:r w:rsidR="00ED3E6D" w:rsidRPr="00ED3E6D">
              <w:rPr>
                <w:b/>
                <w:sz w:val="24"/>
                <w:szCs w:val="24"/>
              </w:rPr>
              <w:t>19 d.</w:t>
            </w:r>
            <w:r w:rsidR="00ED3E6D" w:rsidRPr="0087338A">
              <w:rPr>
                <w:sz w:val="24"/>
                <w:szCs w:val="24"/>
              </w:rPr>
              <w:t xml:space="preserve"> </w:t>
            </w:r>
            <w:r w:rsidR="00ED3E6D" w:rsidRPr="00024C31">
              <w:rPr>
                <w:b/>
                <w:sz w:val="24"/>
                <w:szCs w:val="24"/>
              </w:rPr>
              <w:t>d.</w:t>
            </w:r>
            <w:r w:rsidR="00ED3E6D">
              <w:rPr>
                <w:sz w:val="24"/>
                <w:szCs w:val="24"/>
              </w:rPr>
              <w:t xml:space="preserve"> – k</w:t>
            </w:r>
            <w:r w:rsidR="00ED3E6D" w:rsidRPr="0087338A">
              <w:rPr>
                <w:sz w:val="24"/>
                <w:szCs w:val="24"/>
              </w:rPr>
              <w:t>onsultacinės dienos tėvams. Klasių vadovų, dalykų mokytojų individualūs pokalbiai su mokinių tėvais siekiant nuolatinės mokinių pažangos. (tėvai T</w:t>
            </w:r>
            <w:r w:rsidR="00CA3029">
              <w:rPr>
                <w:sz w:val="24"/>
                <w:szCs w:val="24"/>
              </w:rPr>
              <w:t>AMO</w:t>
            </w:r>
            <w:r w:rsidR="00ED3E6D" w:rsidRPr="0087338A">
              <w:rPr>
                <w:sz w:val="24"/>
                <w:szCs w:val="24"/>
              </w:rPr>
              <w:t xml:space="preserve"> dienyne parašo mokytojui žinutę, kad nori pasikalbėti, mokytojas paskiria laiką ir išsiunčia ZOOM prisijungimo nuorodą)</w:t>
            </w:r>
          </w:p>
          <w:p w:rsidR="00ED3E6D" w:rsidRPr="00ED3E6D" w:rsidRDefault="00ED3E6D" w:rsidP="00ED3E6D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6D" w:rsidRPr="002D5017" w:rsidRDefault="00ED3E6D" w:rsidP="00F77B60">
            <w:pPr>
              <w:rPr>
                <w:sz w:val="24"/>
                <w:szCs w:val="24"/>
              </w:rPr>
            </w:pPr>
          </w:p>
        </w:tc>
      </w:tr>
      <w:tr w:rsidR="00F01EE5" w:rsidRPr="00F709AB" w:rsidTr="00FB1ABE">
        <w:trPr>
          <w:cantSplit/>
          <w:trHeight w:val="315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EE5" w:rsidRPr="00426EC4" w:rsidRDefault="00F01EE5" w:rsidP="00F77B60">
            <w:pPr>
              <w:rPr>
                <w:b/>
                <w:color w:val="002060"/>
              </w:rPr>
            </w:pPr>
            <w:r w:rsidRPr="00426EC4">
              <w:rPr>
                <w:b/>
                <w:color w:val="002060"/>
              </w:rPr>
              <w:t>Visuomenės sveikatos priežiūros specialistės veikla</w:t>
            </w:r>
          </w:p>
        </w:tc>
        <w:tc>
          <w:tcPr>
            <w:tcW w:w="144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EE5" w:rsidRDefault="00F01EE5" w:rsidP="00F77B60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Mokinių testavimas dėl COVID -19 ligos, ataskaitų rengimas, bendravimas sus mokinių tėvais, mokytojais, mokiniais.</w:t>
            </w:r>
          </w:p>
          <w:p w:rsidR="00F01EE5" w:rsidRPr="004422AB" w:rsidRDefault="00F01EE5" w:rsidP="00F77B60">
            <w:pPr>
              <w:rPr>
                <w:sz w:val="10"/>
                <w:szCs w:val="10"/>
                <w:lang w:eastAsia="lt-LT"/>
              </w:rPr>
            </w:pPr>
          </w:p>
        </w:tc>
      </w:tr>
      <w:tr w:rsidR="00F01EE5" w:rsidRPr="00F709AB" w:rsidTr="001E663A">
        <w:trPr>
          <w:cantSplit/>
          <w:trHeight w:val="1050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EE5" w:rsidRPr="00426EC4" w:rsidRDefault="00F01EE5" w:rsidP="00F77B60">
            <w:pPr>
              <w:rPr>
                <w:b/>
                <w:color w:val="002060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EE5" w:rsidRDefault="00F01EE5" w:rsidP="00F01EE5">
            <w:pPr>
              <w:rPr>
                <w:sz w:val="24"/>
                <w:szCs w:val="24"/>
                <w:lang w:eastAsia="lt-LT"/>
              </w:rPr>
            </w:pPr>
          </w:p>
          <w:p w:rsidR="00F01EE5" w:rsidRDefault="00F01EE5" w:rsidP="00F01EE5">
            <w:pPr>
              <w:rPr>
                <w:sz w:val="24"/>
                <w:szCs w:val="24"/>
                <w:lang w:eastAsia="lt-LT"/>
              </w:rPr>
            </w:pPr>
          </w:p>
          <w:p w:rsidR="00F01EE5" w:rsidRDefault="00F01EE5" w:rsidP="00F77B60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EE5" w:rsidRDefault="00F01EE5">
            <w:pPr>
              <w:rPr>
                <w:sz w:val="24"/>
                <w:szCs w:val="24"/>
                <w:lang w:eastAsia="lt-LT"/>
              </w:rPr>
            </w:pPr>
          </w:p>
          <w:p w:rsidR="00F01EE5" w:rsidRDefault="00F01EE5" w:rsidP="00F77B60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EE5" w:rsidRDefault="00FB1ABE">
            <w:pPr>
              <w:rPr>
                <w:sz w:val="24"/>
                <w:szCs w:val="24"/>
                <w:lang w:eastAsia="lt-LT"/>
              </w:rPr>
            </w:pPr>
            <w:r w:rsidRPr="00FB1ABE">
              <w:rPr>
                <w:b/>
                <w:sz w:val="24"/>
                <w:szCs w:val="24"/>
                <w:lang w:eastAsia="lt-LT"/>
              </w:rPr>
              <w:t>16 d.</w:t>
            </w:r>
            <w:r>
              <w:rPr>
                <w:sz w:val="24"/>
                <w:szCs w:val="24"/>
                <w:lang w:eastAsia="lt-LT"/>
              </w:rPr>
              <w:t xml:space="preserve"> – paskaita 1b klasės mokiniams </w:t>
            </w:r>
            <w:r w:rsidRPr="00FB1ABE">
              <w:rPr>
                <w:b/>
                <w:sz w:val="24"/>
                <w:szCs w:val="24"/>
                <w:lang w:eastAsia="lt-LT"/>
              </w:rPr>
              <w:t>„Saugokime dantukus“</w:t>
            </w:r>
            <w:r>
              <w:rPr>
                <w:sz w:val="24"/>
                <w:szCs w:val="24"/>
                <w:lang w:eastAsia="lt-LT"/>
              </w:rPr>
              <w:t>.</w:t>
            </w:r>
          </w:p>
          <w:p w:rsidR="00FB1ABE" w:rsidRPr="00FB1ABE" w:rsidRDefault="00FB1ABE">
            <w:pPr>
              <w:rPr>
                <w:sz w:val="10"/>
                <w:szCs w:val="10"/>
                <w:lang w:eastAsia="lt-LT"/>
              </w:rPr>
            </w:pPr>
          </w:p>
          <w:p w:rsidR="00FB1ABE" w:rsidRDefault="00FB1ABE" w:rsidP="00FB1ABE">
            <w:pPr>
              <w:rPr>
                <w:sz w:val="24"/>
                <w:szCs w:val="24"/>
                <w:lang w:eastAsia="lt-LT"/>
              </w:rPr>
            </w:pPr>
            <w:r w:rsidRPr="00FB1ABE">
              <w:rPr>
                <w:b/>
                <w:sz w:val="24"/>
                <w:szCs w:val="24"/>
                <w:lang w:eastAsia="lt-LT"/>
              </w:rPr>
              <w:t>1</w:t>
            </w:r>
            <w:r w:rsidRPr="00FB1ABE">
              <w:rPr>
                <w:b/>
                <w:sz w:val="24"/>
                <w:szCs w:val="24"/>
                <w:lang w:eastAsia="lt-LT"/>
              </w:rPr>
              <w:t>8</w:t>
            </w:r>
            <w:r w:rsidRPr="00FB1ABE">
              <w:rPr>
                <w:b/>
                <w:sz w:val="24"/>
                <w:szCs w:val="24"/>
                <w:lang w:eastAsia="lt-LT"/>
              </w:rPr>
              <w:t xml:space="preserve"> d.</w:t>
            </w:r>
            <w:r>
              <w:rPr>
                <w:sz w:val="24"/>
                <w:szCs w:val="24"/>
                <w:lang w:eastAsia="lt-LT"/>
              </w:rPr>
              <w:t xml:space="preserve"> – paskaita 1b klasės mokiniams </w:t>
            </w:r>
            <w:r w:rsidRPr="00FB1ABE">
              <w:rPr>
                <w:b/>
                <w:sz w:val="24"/>
                <w:szCs w:val="24"/>
                <w:lang w:eastAsia="lt-LT"/>
              </w:rPr>
              <w:t>„Saugokime dantukus“</w:t>
            </w:r>
            <w:r>
              <w:rPr>
                <w:sz w:val="24"/>
                <w:szCs w:val="24"/>
                <w:lang w:eastAsia="lt-LT"/>
              </w:rPr>
              <w:t>.</w:t>
            </w:r>
          </w:p>
          <w:p w:rsidR="00FB1ABE" w:rsidRPr="00EC2E15" w:rsidRDefault="00FB1ABE">
            <w:pPr>
              <w:rPr>
                <w:sz w:val="10"/>
                <w:szCs w:val="10"/>
                <w:lang w:eastAsia="lt-LT"/>
              </w:rPr>
            </w:pPr>
          </w:p>
          <w:p w:rsidR="00FB1ABE" w:rsidRDefault="00EC2E15">
            <w:pPr>
              <w:rPr>
                <w:sz w:val="24"/>
                <w:szCs w:val="24"/>
                <w:lang w:eastAsia="lt-LT"/>
              </w:rPr>
            </w:pPr>
            <w:r w:rsidRPr="00EC2E15">
              <w:rPr>
                <w:b/>
                <w:sz w:val="24"/>
                <w:szCs w:val="24"/>
                <w:lang w:eastAsia="lt-LT"/>
              </w:rPr>
              <w:t>17 d.</w:t>
            </w:r>
            <w:r>
              <w:rPr>
                <w:sz w:val="24"/>
                <w:szCs w:val="24"/>
                <w:lang w:eastAsia="lt-LT"/>
              </w:rPr>
              <w:t xml:space="preserve"> – paskaita 6a klasės mokiniams </w:t>
            </w:r>
            <w:r w:rsidRPr="00EC2E15">
              <w:rPr>
                <w:b/>
                <w:sz w:val="24"/>
                <w:szCs w:val="24"/>
                <w:lang w:eastAsia="lt-LT"/>
              </w:rPr>
              <w:t>„Elektroninės cigaretės vartojimas – psichologinė ir fizinė žala organizmui“</w:t>
            </w:r>
            <w:r>
              <w:rPr>
                <w:sz w:val="24"/>
                <w:szCs w:val="24"/>
                <w:lang w:eastAsia="lt-LT"/>
              </w:rPr>
              <w:t xml:space="preserve"> (kartu su progimnazijos psichologe L. </w:t>
            </w:r>
            <w:proofErr w:type="spellStart"/>
            <w:r>
              <w:rPr>
                <w:sz w:val="24"/>
                <w:szCs w:val="24"/>
                <w:lang w:eastAsia="lt-LT"/>
              </w:rPr>
              <w:t>Šakaliene</w:t>
            </w:r>
            <w:proofErr w:type="spellEnd"/>
            <w:r>
              <w:rPr>
                <w:sz w:val="24"/>
                <w:szCs w:val="24"/>
                <w:lang w:eastAsia="lt-LT"/>
              </w:rPr>
              <w:t>).</w:t>
            </w:r>
          </w:p>
          <w:p w:rsidR="00F01EE5" w:rsidRPr="00EC2E15" w:rsidRDefault="00F01EE5" w:rsidP="00F77B60">
            <w:pPr>
              <w:rPr>
                <w:sz w:val="10"/>
                <w:szCs w:val="10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ABE" w:rsidRDefault="00FB1ABE" w:rsidP="00FB1ABE">
            <w:pPr>
              <w:rPr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23</w:t>
            </w:r>
            <w:r w:rsidRPr="00FB1ABE">
              <w:rPr>
                <w:b/>
                <w:sz w:val="24"/>
                <w:szCs w:val="24"/>
                <w:lang w:eastAsia="lt-LT"/>
              </w:rPr>
              <w:t xml:space="preserve"> d.</w:t>
            </w:r>
            <w:r>
              <w:rPr>
                <w:sz w:val="24"/>
                <w:szCs w:val="24"/>
                <w:lang w:eastAsia="lt-LT"/>
              </w:rPr>
              <w:t xml:space="preserve"> – paskaita 1</w:t>
            </w:r>
            <w:r>
              <w:rPr>
                <w:sz w:val="24"/>
                <w:szCs w:val="24"/>
                <w:lang w:eastAsia="lt-LT"/>
              </w:rPr>
              <w:t>c</w:t>
            </w:r>
            <w:r>
              <w:rPr>
                <w:sz w:val="24"/>
                <w:szCs w:val="24"/>
                <w:lang w:eastAsia="lt-LT"/>
              </w:rPr>
              <w:t xml:space="preserve"> klasės mokiniams </w:t>
            </w:r>
            <w:r w:rsidRPr="00FB1ABE">
              <w:rPr>
                <w:b/>
                <w:sz w:val="24"/>
                <w:szCs w:val="24"/>
                <w:lang w:eastAsia="lt-LT"/>
              </w:rPr>
              <w:t>„Saugokime dantukus“</w:t>
            </w:r>
            <w:r>
              <w:rPr>
                <w:sz w:val="24"/>
                <w:szCs w:val="24"/>
                <w:lang w:eastAsia="lt-LT"/>
              </w:rPr>
              <w:t>.</w:t>
            </w:r>
          </w:p>
          <w:p w:rsidR="00FB1ABE" w:rsidRPr="00FB1ABE" w:rsidRDefault="00FB1ABE" w:rsidP="00FB1ABE">
            <w:pPr>
              <w:rPr>
                <w:sz w:val="10"/>
                <w:szCs w:val="10"/>
                <w:lang w:eastAsia="lt-LT"/>
              </w:rPr>
            </w:pPr>
          </w:p>
          <w:p w:rsidR="00FB1ABE" w:rsidRDefault="00FB1ABE" w:rsidP="00FB1ABE">
            <w:pPr>
              <w:rPr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24</w:t>
            </w:r>
            <w:r w:rsidRPr="00FB1ABE">
              <w:rPr>
                <w:b/>
                <w:sz w:val="24"/>
                <w:szCs w:val="24"/>
                <w:lang w:eastAsia="lt-LT"/>
              </w:rPr>
              <w:t xml:space="preserve"> d.</w:t>
            </w:r>
            <w:r>
              <w:rPr>
                <w:sz w:val="24"/>
                <w:szCs w:val="24"/>
                <w:lang w:eastAsia="lt-LT"/>
              </w:rPr>
              <w:t xml:space="preserve"> – paskaita 1</w:t>
            </w:r>
            <w:r>
              <w:rPr>
                <w:sz w:val="24"/>
                <w:szCs w:val="24"/>
                <w:lang w:eastAsia="lt-LT"/>
              </w:rPr>
              <w:t>d</w:t>
            </w:r>
            <w:r>
              <w:rPr>
                <w:sz w:val="24"/>
                <w:szCs w:val="24"/>
                <w:lang w:eastAsia="lt-LT"/>
              </w:rPr>
              <w:t xml:space="preserve"> klasės mokiniams </w:t>
            </w:r>
            <w:r w:rsidRPr="00FB1ABE">
              <w:rPr>
                <w:b/>
                <w:sz w:val="24"/>
                <w:szCs w:val="24"/>
                <w:lang w:eastAsia="lt-LT"/>
              </w:rPr>
              <w:t>„Saugokime dantukus“</w:t>
            </w:r>
            <w:r>
              <w:rPr>
                <w:sz w:val="24"/>
                <w:szCs w:val="24"/>
                <w:lang w:eastAsia="lt-LT"/>
              </w:rPr>
              <w:t>.</w:t>
            </w:r>
          </w:p>
          <w:p w:rsidR="00F01EE5" w:rsidRPr="005B5940" w:rsidRDefault="00F01EE5">
            <w:pPr>
              <w:rPr>
                <w:sz w:val="10"/>
                <w:szCs w:val="10"/>
                <w:lang w:eastAsia="lt-LT"/>
              </w:rPr>
            </w:pPr>
          </w:p>
          <w:p w:rsidR="005B5940" w:rsidRDefault="005B5940" w:rsidP="005B5940">
            <w:pPr>
              <w:rPr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24</w:t>
            </w:r>
            <w:r w:rsidRPr="00EC2E15">
              <w:rPr>
                <w:b/>
                <w:sz w:val="24"/>
                <w:szCs w:val="24"/>
                <w:lang w:eastAsia="lt-LT"/>
              </w:rPr>
              <w:t xml:space="preserve"> d.</w:t>
            </w:r>
            <w:r>
              <w:rPr>
                <w:sz w:val="24"/>
                <w:szCs w:val="24"/>
                <w:lang w:eastAsia="lt-LT"/>
              </w:rPr>
              <w:t xml:space="preserve"> – paskaita </w:t>
            </w:r>
            <w:r>
              <w:rPr>
                <w:sz w:val="24"/>
                <w:szCs w:val="24"/>
                <w:lang w:eastAsia="lt-LT"/>
              </w:rPr>
              <w:t>6c</w:t>
            </w:r>
            <w:r>
              <w:rPr>
                <w:sz w:val="24"/>
                <w:szCs w:val="24"/>
                <w:lang w:eastAsia="lt-LT"/>
              </w:rPr>
              <w:t xml:space="preserve"> klasės mokiniams </w:t>
            </w:r>
            <w:r w:rsidRPr="00EC2E15">
              <w:rPr>
                <w:b/>
                <w:sz w:val="24"/>
                <w:szCs w:val="24"/>
                <w:lang w:eastAsia="lt-LT"/>
              </w:rPr>
              <w:t>„Elektroninės cigaretės vartojimas – psichologinė ir fizinė žala organizmui“</w:t>
            </w:r>
            <w:r>
              <w:rPr>
                <w:sz w:val="24"/>
                <w:szCs w:val="24"/>
                <w:lang w:eastAsia="lt-LT"/>
              </w:rPr>
              <w:t xml:space="preserve"> (kartu su progimnazijos psichologe L. </w:t>
            </w:r>
            <w:proofErr w:type="spellStart"/>
            <w:r>
              <w:rPr>
                <w:sz w:val="24"/>
                <w:szCs w:val="24"/>
                <w:lang w:eastAsia="lt-LT"/>
              </w:rPr>
              <w:t>Šakaliene</w:t>
            </w:r>
            <w:proofErr w:type="spellEnd"/>
            <w:r>
              <w:rPr>
                <w:sz w:val="24"/>
                <w:szCs w:val="24"/>
                <w:lang w:eastAsia="lt-LT"/>
              </w:rPr>
              <w:t>).</w:t>
            </w:r>
          </w:p>
          <w:p w:rsidR="005B5940" w:rsidRPr="0019488C" w:rsidRDefault="005B5940" w:rsidP="00F77B60">
            <w:pPr>
              <w:rPr>
                <w:sz w:val="10"/>
                <w:szCs w:val="10"/>
                <w:lang w:eastAsia="lt-LT"/>
              </w:rPr>
            </w:pPr>
          </w:p>
        </w:tc>
      </w:tr>
      <w:tr w:rsidR="00F77B60" w:rsidRPr="00F709AB" w:rsidTr="001E663A">
        <w:trPr>
          <w:cantSplit/>
          <w:trHeight w:val="371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Pr="00F709AB" w:rsidRDefault="00F77B60" w:rsidP="00F77B60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Default="00F77B60" w:rsidP="00F77B60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DD4D08" w:rsidRDefault="00DD4D08" w:rsidP="00F77B60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DD4D08" w:rsidRPr="002D5017" w:rsidRDefault="00DD4D08" w:rsidP="00F77B60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Default="00975575" w:rsidP="00F77B60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  <w:r w:rsidRPr="006C7A40">
              <w:rPr>
                <w:b/>
                <w:sz w:val="24"/>
                <w:szCs w:val="24"/>
                <w:lang w:eastAsia="lt-LT"/>
              </w:rPr>
              <w:t>12 d.</w:t>
            </w:r>
            <w:r>
              <w:rPr>
                <w:sz w:val="24"/>
                <w:szCs w:val="24"/>
                <w:lang w:eastAsia="lt-LT"/>
              </w:rPr>
              <w:t xml:space="preserve"> – Šiaurės šalių rašytojų literatūros paroda </w:t>
            </w:r>
            <w:r w:rsidRPr="006C7A40">
              <w:rPr>
                <w:b/>
                <w:sz w:val="24"/>
                <w:szCs w:val="24"/>
                <w:lang w:eastAsia="lt-LT"/>
              </w:rPr>
              <w:t>„Svajonių šalyje ilgesys neblėsta“.</w:t>
            </w:r>
          </w:p>
          <w:p w:rsidR="00864A51" w:rsidRPr="00864A51" w:rsidRDefault="00864A51" w:rsidP="00F77B60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Pr="00864A51" w:rsidRDefault="00864A51" w:rsidP="00F77B60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864A51">
              <w:rPr>
                <w:b/>
                <w:sz w:val="24"/>
                <w:szCs w:val="24"/>
                <w:lang w:eastAsia="lt-LT"/>
              </w:rPr>
              <w:t>15 d.</w:t>
            </w:r>
            <w:r>
              <w:rPr>
                <w:sz w:val="24"/>
                <w:szCs w:val="24"/>
                <w:lang w:eastAsia="lt-LT"/>
              </w:rPr>
              <w:t xml:space="preserve"> – garsiniai skaitymai vaikams auštant.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Pr="002D5017" w:rsidRDefault="00F77B60" w:rsidP="00F77B60">
            <w:pPr>
              <w:rPr>
                <w:b/>
                <w:sz w:val="24"/>
                <w:szCs w:val="24"/>
              </w:rPr>
            </w:pPr>
          </w:p>
        </w:tc>
      </w:tr>
    </w:tbl>
    <w:p w:rsidR="00184B9B" w:rsidRDefault="00184B9B" w:rsidP="00C36F5C">
      <w:pPr>
        <w:rPr>
          <w:b/>
          <w:sz w:val="24"/>
          <w:szCs w:val="24"/>
        </w:rPr>
      </w:pPr>
    </w:p>
    <w:p w:rsidR="00172E92" w:rsidRDefault="00A564B9" w:rsidP="00172E92">
      <w:pPr>
        <w:rPr>
          <w:sz w:val="24"/>
          <w:szCs w:val="24"/>
        </w:rPr>
      </w:pPr>
      <w:r>
        <w:rPr>
          <w:b/>
          <w:sz w:val="24"/>
          <w:szCs w:val="24"/>
        </w:rPr>
        <w:t>Numatomos veiklos:</w:t>
      </w:r>
      <w:r w:rsidR="008E3851">
        <w:rPr>
          <w:b/>
          <w:sz w:val="24"/>
          <w:szCs w:val="24"/>
        </w:rPr>
        <w:t xml:space="preserve"> </w:t>
      </w:r>
      <w:r w:rsidR="00172E92">
        <w:rPr>
          <w:b/>
          <w:sz w:val="24"/>
          <w:szCs w:val="24"/>
        </w:rPr>
        <w:t xml:space="preserve">Gruodžio 1 d. – </w:t>
      </w:r>
      <w:r w:rsidR="00172E92">
        <w:rPr>
          <w:sz w:val="24"/>
          <w:szCs w:val="24"/>
        </w:rPr>
        <w:t>A</w:t>
      </w:r>
      <w:r w:rsidR="00172E92" w:rsidRPr="008E3851">
        <w:rPr>
          <w:sz w:val="24"/>
          <w:szCs w:val="24"/>
        </w:rPr>
        <w:t>dministracijos posėdis</w:t>
      </w:r>
      <w:r w:rsidR="00172E92">
        <w:rPr>
          <w:b/>
          <w:sz w:val="24"/>
          <w:szCs w:val="24"/>
        </w:rPr>
        <w:t xml:space="preserve"> „1, 5 klasių ir naujai atvykusių mokinių adaptacija“, </w:t>
      </w:r>
      <w:r w:rsidR="00172E92" w:rsidRPr="009D6E19">
        <w:rPr>
          <w:sz w:val="24"/>
          <w:szCs w:val="24"/>
        </w:rPr>
        <w:t>tyrimo rezultatų pristatymas.</w:t>
      </w:r>
    </w:p>
    <w:p w:rsidR="007A367F" w:rsidRPr="009D6E19" w:rsidRDefault="007A367F" w:rsidP="00172E9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Gruodžio mėn. – rajono mokyklų </w:t>
      </w:r>
      <w:r w:rsidRPr="007A367F">
        <w:rPr>
          <w:b/>
          <w:sz w:val="24"/>
          <w:szCs w:val="24"/>
        </w:rPr>
        <w:t>pradinių klasių mokinių meninio skaitymo konkurso</w:t>
      </w:r>
      <w:r>
        <w:rPr>
          <w:sz w:val="24"/>
          <w:szCs w:val="24"/>
        </w:rPr>
        <w:t xml:space="preserve"> rajono etapas.</w:t>
      </w:r>
    </w:p>
    <w:p w:rsidR="00A564B9" w:rsidRPr="009D6E19" w:rsidRDefault="00A564B9" w:rsidP="00C36F5C">
      <w:pPr>
        <w:rPr>
          <w:sz w:val="24"/>
          <w:szCs w:val="24"/>
        </w:rPr>
      </w:pPr>
    </w:p>
    <w:sectPr w:rsidR="00A564B9" w:rsidRPr="009D6E19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DA3"/>
    <w:rsid w:val="000011A7"/>
    <w:rsid w:val="0000158F"/>
    <w:rsid w:val="00001B82"/>
    <w:rsid w:val="00002EA1"/>
    <w:rsid w:val="000030F4"/>
    <w:rsid w:val="000134F4"/>
    <w:rsid w:val="0001517C"/>
    <w:rsid w:val="00016A59"/>
    <w:rsid w:val="00016AA3"/>
    <w:rsid w:val="000174EB"/>
    <w:rsid w:val="00017B64"/>
    <w:rsid w:val="00020F19"/>
    <w:rsid w:val="0002291B"/>
    <w:rsid w:val="000237C1"/>
    <w:rsid w:val="00023C55"/>
    <w:rsid w:val="00024C31"/>
    <w:rsid w:val="0002517D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AA0"/>
    <w:rsid w:val="00047DEA"/>
    <w:rsid w:val="00052B7D"/>
    <w:rsid w:val="00055446"/>
    <w:rsid w:val="00055D95"/>
    <w:rsid w:val="00055EC6"/>
    <w:rsid w:val="00056596"/>
    <w:rsid w:val="00057DB8"/>
    <w:rsid w:val="00060DA6"/>
    <w:rsid w:val="00061FB5"/>
    <w:rsid w:val="00062DE1"/>
    <w:rsid w:val="00063496"/>
    <w:rsid w:val="00064AAD"/>
    <w:rsid w:val="000658F9"/>
    <w:rsid w:val="0007201B"/>
    <w:rsid w:val="000731F6"/>
    <w:rsid w:val="00073C12"/>
    <w:rsid w:val="0007482B"/>
    <w:rsid w:val="000771E1"/>
    <w:rsid w:val="00077624"/>
    <w:rsid w:val="000811FE"/>
    <w:rsid w:val="00082FF2"/>
    <w:rsid w:val="00083281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3EE"/>
    <w:rsid w:val="000A2D10"/>
    <w:rsid w:val="000A3E0C"/>
    <w:rsid w:val="000A60E8"/>
    <w:rsid w:val="000A72B0"/>
    <w:rsid w:val="000B2AEC"/>
    <w:rsid w:val="000B2B11"/>
    <w:rsid w:val="000B351F"/>
    <w:rsid w:val="000B6CC1"/>
    <w:rsid w:val="000B7091"/>
    <w:rsid w:val="000B7308"/>
    <w:rsid w:val="000B7FDB"/>
    <w:rsid w:val="000C329D"/>
    <w:rsid w:val="000C3F86"/>
    <w:rsid w:val="000C5FD8"/>
    <w:rsid w:val="000C75BD"/>
    <w:rsid w:val="000D0195"/>
    <w:rsid w:val="000D23A8"/>
    <w:rsid w:val="000D3A68"/>
    <w:rsid w:val="000D4ABB"/>
    <w:rsid w:val="000D6305"/>
    <w:rsid w:val="000D661D"/>
    <w:rsid w:val="000D6B50"/>
    <w:rsid w:val="000D6C63"/>
    <w:rsid w:val="000E06EB"/>
    <w:rsid w:val="000E083B"/>
    <w:rsid w:val="000E0BBE"/>
    <w:rsid w:val="000E1BA4"/>
    <w:rsid w:val="000E1FF7"/>
    <w:rsid w:val="000E4B57"/>
    <w:rsid w:val="000E513D"/>
    <w:rsid w:val="000E6454"/>
    <w:rsid w:val="000E7935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3EF5"/>
    <w:rsid w:val="001046E2"/>
    <w:rsid w:val="001048E2"/>
    <w:rsid w:val="00107295"/>
    <w:rsid w:val="00107297"/>
    <w:rsid w:val="001137F6"/>
    <w:rsid w:val="00114AEF"/>
    <w:rsid w:val="00117E05"/>
    <w:rsid w:val="001202E7"/>
    <w:rsid w:val="0012096A"/>
    <w:rsid w:val="0012108C"/>
    <w:rsid w:val="0012159A"/>
    <w:rsid w:val="00121E74"/>
    <w:rsid w:val="00122E00"/>
    <w:rsid w:val="00123F9F"/>
    <w:rsid w:val="001325F7"/>
    <w:rsid w:val="001351B4"/>
    <w:rsid w:val="00135924"/>
    <w:rsid w:val="001361EC"/>
    <w:rsid w:val="00141A18"/>
    <w:rsid w:val="00142270"/>
    <w:rsid w:val="00142E98"/>
    <w:rsid w:val="00143D54"/>
    <w:rsid w:val="001467D9"/>
    <w:rsid w:val="00150EE6"/>
    <w:rsid w:val="0015255A"/>
    <w:rsid w:val="0015320E"/>
    <w:rsid w:val="001543AE"/>
    <w:rsid w:val="00154458"/>
    <w:rsid w:val="00155527"/>
    <w:rsid w:val="0015651F"/>
    <w:rsid w:val="0015698D"/>
    <w:rsid w:val="00156AAC"/>
    <w:rsid w:val="00156C7C"/>
    <w:rsid w:val="00157878"/>
    <w:rsid w:val="00157F9E"/>
    <w:rsid w:val="001605EC"/>
    <w:rsid w:val="00161527"/>
    <w:rsid w:val="0016167D"/>
    <w:rsid w:val="0016201B"/>
    <w:rsid w:val="00162D29"/>
    <w:rsid w:val="00163483"/>
    <w:rsid w:val="00165856"/>
    <w:rsid w:val="0016638D"/>
    <w:rsid w:val="00170FE0"/>
    <w:rsid w:val="00171DB0"/>
    <w:rsid w:val="00172E92"/>
    <w:rsid w:val="001741F6"/>
    <w:rsid w:val="00174A4A"/>
    <w:rsid w:val="0017514A"/>
    <w:rsid w:val="0017637A"/>
    <w:rsid w:val="0018082F"/>
    <w:rsid w:val="00180E23"/>
    <w:rsid w:val="00181ACD"/>
    <w:rsid w:val="00182FB8"/>
    <w:rsid w:val="00183DE3"/>
    <w:rsid w:val="00184846"/>
    <w:rsid w:val="00184B9B"/>
    <w:rsid w:val="00185605"/>
    <w:rsid w:val="001858E4"/>
    <w:rsid w:val="001859EF"/>
    <w:rsid w:val="001876AB"/>
    <w:rsid w:val="00190683"/>
    <w:rsid w:val="001911D7"/>
    <w:rsid w:val="001912C2"/>
    <w:rsid w:val="0019292D"/>
    <w:rsid w:val="0019359C"/>
    <w:rsid w:val="0019488C"/>
    <w:rsid w:val="00194A04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37A2"/>
    <w:rsid w:val="001C4A1C"/>
    <w:rsid w:val="001C4CC4"/>
    <w:rsid w:val="001C52FE"/>
    <w:rsid w:val="001C5FCC"/>
    <w:rsid w:val="001C6A69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42F0"/>
    <w:rsid w:val="001E663A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1C5E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6A8"/>
    <w:rsid w:val="00213F1F"/>
    <w:rsid w:val="00215B73"/>
    <w:rsid w:val="002162C6"/>
    <w:rsid w:val="00217C7A"/>
    <w:rsid w:val="00223235"/>
    <w:rsid w:val="002262C3"/>
    <w:rsid w:val="002305E2"/>
    <w:rsid w:val="00231351"/>
    <w:rsid w:val="0023137E"/>
    <w:rsid w:val="002332FF"/>
    <w:rsid w:val="00233B8D"/>
    <w:rsid w:val="00235012"/>
    <w:rsid w:val="00235317"/>
    <w:rsid w:val="00236ED8"/>
    <w:rsid w:val="00237528"/>
    <w:rsid w:val="00237F70"/>
    <w:rsid w:val="00240B88"/>
    <w:rsid w:val="0024150D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4974"/>
    <w:rsid w:val="00254F61"/>
    <w:rsid w:val="00257908"/>
    <w:rsid w:val="0026030C"/>
    <w:rsid w:val="002614D1"/>
    <w:rsid w:val="00264151"/>
    <w:rsid w:val="00266641"/>
    <w:rsid w:val="00266716"/>
    <w:rsid w:val="00270FC8"/>
    <w:rsid w:val="00270FFC"/>
    <w:rsid w:val="00271097"/>
    <w:rsid w:val="002726CD"/>
    <w:rsid w:val="00274FA9"/>
    <w:rsid w:val="0027501B"/>
    <w:rsid w:val="002757ED"/>
    <w:rsid w:val="00276859"/>
    <w:rsid w:val="002777BE"/>
    <w:rsid w:val="00277B6F"/>
    <w:rsid w:val="00285BBE"/>
    <w:rsid w:val="00286C4F"/>
    <w:rsid w:val="0028716C"/>
    <w:rsid w:val="002872F0"/>
    <w:rsid w:val="0028764E"/>
    <w:rsid w:val="00287CD4"/>
    <w:rsid w:val="00291947"/>
    <w:rsid w:val="00291E68"/>
    <w:rsid w:val="00292A85"/>
    <w:rsid w:val="002941A1"/>
    <w:rsid w:val="002944CD"/>
    <w:rsid w:val="0029500B"/>
    <w:rsid w:val="0029500F"/>
    <w:rsid w:val="00297ECD"/>
    <w:rsid w:val="002A0749"/>
    <w:rsid w:val="002A46DB"/>
    <w:rsid w:val="002A52B5"/>
    <w:rsid w:val="002A5E14"/>
    <w:rsid w:val="002A73A2"/>
    <w:rsid w:val="002A7F6E"/>
    <w:rsid w:val="002B003F"/>
    <w:rsid w:val="002B0926"/>
    <w:rsid w:val="002B0FBF"/>
    <w:rsid w:val="002B2CC5"/>
    <w:rsid w:val="002B4BFC"/>
    <w:rsid w:val="002B77B2"/>
    <w:rsid w:val="002C1358"/>
    <w:rsid w:val="002C16B4"/>
    <w:rsid w:val="002C241B"/>
    <w:rsid w:val="002C576A"/>
    <w:rsid w:val="002C75AF"/>
    <w:rsid w:val="002C7ED7"/>
    <w:rsid w:val="002D0134"/>
    <w:rsid w:val="002D0490"/>
    <w:rsid w:val="002D2FF5"/>
    <w:rsid w:val="002D35FF"/>
    <w:rsid w:val="002D4AFD"/>
    <w:rsid w:val="002D5017"/>
    <w:rsid w:val="002D5059"/>
    <w:rsid w:val="002D5784"/>
    <w:rsid w:val="002D5AF9"/>
    <w:rsid w:val="002D799A"/>
    <w:rsid w:val="002D7C41"/>
    <w:rsid w:val="002E055F"/>
    <w:rsid w:val="002E1294"/>
    <w:rsid w:val="002E192B"/>
    <w:rsid w:val="002E1D3F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05B7"/>
    <w:rsid w:val="003110C3"/>
    <w:rsid w:val="0031177A"/>
    <w:rsid w:val="003121A2"/>
    <w:rsid w:val="00313EEE"/>
    <w:rsid w:val="00315F8F"/>
    <w:rsid w:val="003161BE"/>
    <w:rsid w:val="0032004C"/>
    <w:rsid w:val="0032030E"/>
    <w:rsid w:val="003217BD"/>
    <w:rsid w:val="00331E1B"/>
    <w:rsid w:val="0033356F"/>
    <w:rsid w:val="003339AF"/>
    <w:rsid w:val="00333C54"/>
    <w:rsid w:val="0033546A"/>
    <w:rsid w:val="00341CD7"/>
    <w:rsid w:val="00342BD2"/>
    <w:rsid w:val="00342DD0"/>
    <w:rsid w:val="00343D7B"/>
    <w:rsid w:val="0034505F"/>
    <w:rsid w:val="0034659C"/>
    <w:rsid w:val="00346B1D"/>
    <w:rsid w:val="003475F1"/>
    <w:rsid w:val="0035027E"/>
    <w:rsid w:val="003517B8"/>
    <w:rsid w:val="00353E60"/>
    <w:rsid w:val="00355041"/>
    <w:rsid w:val="00361D82"/>
    <w:rsid w:val="003628BB"/>
    <w:rsid w:val="00362CF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91C54"/>
    <w:rsid w:val="00391D24"/>
    <w:rsid w:val="003A143F"/>
    <w:rsid w:val="003A14DD"/>
    <w:rsid w:val="003A1579"/>
    <w:rsid w:val="003A1F66"/>
    <w:rsid w:val="003A2462"/>
    <w:rsid w:val="003A2720"/>
    <w:rsid w:val="003A43BB"/>
    <w:rsid w:val="003A451C"/>
    <w:rsid w:val="003A6C4C"/>
    <w:rsid w:val="003A7892"/>
    <w:rsid w:val="003B2D30"/>
    <w:rsid w:val="003B3375"/>
    <w:rsid w:val="003B56D1"/>
    <w:rsid w:val="003B5ACC"/>
    <w:rsid w:val="003B7049"/>
    <w:rsid w:val="003B7250"/>
    <w:rsid w:val="003B731B"/>
    <w:rsid w:val="003C1789"/>
    <w:rsid w:val="003C3D42"/>
    <w:rsid w:val="003C5BCE"/>
    <w:rsid w:val="003C6A98"/>
    <w:rsid w:val="003C6CDA"/>
    <w:rsid w:val="003C6F56"/>
    <w:rsid w:val="003D17BB"/>
    <w:rsid w:val="003D2154"/>
    <w:rsid w:val="003D3781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F11C3"/>
    <w:rsid w:val="003F2ED7"/>
    <w:rsid w:val="003F48C2"/>
    <w:rsid w:val="003F5282"/>
    <w:rsid w:val="003F6896"/>
    <w:rsid w:val="003F755F"/>
    <w:rsid w:val="003F76E7"/>
    <w:rsid w:val="004013B7"/>
    <w:rsid w:val="004024F2"/>
    <w:rsid w:val="00403BBB"/>
    <w:rsid w:val="00404017"/>
    <w:rsid w:val="0040453A"/>
    <w:rsid w:val="004047DE"/>
    <w:rsid w:val="00404FDA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07D"/>
    <w:rsid w:val="004207C1"/>
    <w:rsid w:val="00421B24"/>
    <w:rsid w:val="0042569B"/>
    <w:rsid w:val="00425CB0"/>
    <w:rsid w:val="00426C49"/>
    <w:rsid w:val="00426EC4"/>
    <w:rsid w:val="004279CD"/>
    <w:rsid w:val="00431D87"/>
    <w:rsid w:val="004360C5"/>
    <w:rsid w:val="00436AD2"/>
    <w:rsid w:val="004405A6"/>
    <w:rsid w:val="004405D3"/>
    <w:rsid w:val="004422AB"/>
    <w:rsid w:val="0044282F"/>
    <w:rsid w:val="00442ABC"/>
    <w:rsid w:val="00442D04"/>
    <w:rsid w:val="0044378D"/>
    <w:rsid w:val="00444BCD"/>
    <w:rsid w:val="00444E66"/>
    <w:rsid w:val="0044541A"/>
    <w:rsid w:val="0044599B"/>
    <w:rsid w:val="00445CDE"/>
    <w:rsid w:val="00451D89"/>
    <w:rsid w:val="0045226F"/>
    <w:rsid w:val="00454B5D"/>
    <w:rsid w:val="0045543C"/>
    <w:rsid w:val="00456C3D"/>
    <w:rsid w:val="00462AFD"/>
    <w:rsid w:val="004631A4"/>
    <w:rsid w:val="00465E45"/>
    <w:rsid w:val="00466399"/>
    <w:rsid w:val="0046652E"/>
    <w:rsid w:val="00467428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B74"/>
    <w:rsid w:val="004854B7"/>
    <w:rsid w:val="00486901"/>
    <w:rsid w:val="00487605"/>
    <w:rsid w:val="00490B56"/>
    <w:rsid w:val="0049112F"/>
    <w:rsid w:val="00491179"/>
    <w:rsid w:val="00493F9D"/>
    <w:rsid w:val="004A2E87"/>
    <w:rsid w:val="004A56C9"/>
    <w:rsid w:val="004A6CD0"/>
    <w:rsid w:val="004B2B95"/>
    <w:rsid w:val="004B3374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2D69"/>
    <w:rsid w:val="004C6B0E"/>
    <w:rsid w:val="004C6F80"/>
    <w:rsid w:val="004C7260"/>
    <w:rsid w:val="004C727C"/>
    <w:rsid w:val="004D05B9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3E22"/>
    <w:rsid w:val="004E3FC1"/>
    <w:rsid w:val="004E4667"/>
    <w:rsid w:val="004E677B"/>
    <w:rsid w:val="004E7011"/>
    <w:rsid w:val="004E746A"/>
    <w:rsid w:val="004F15CF"/>
    <w:rsid w:val="004F2768"/>
    <w:rsid w:val="004F4692"/>
    <w:rsid w:val="004F5616"/>
    <w:rsid w:val="004F57CF"/>
    <w:rsid w:val="005006CB"/>
    <w:rsid w:val="005008D8"/>
    <w:rsid w:val="0050293C"/>
    <w:rsid w:val="005039DB"/>
    <w:rsid w:val="00503F32"/>
    <w:rsid w:val="005072E5"/>
    <w:rsid w:val="005101B1"/>
    <w:rsid w:val="0051032E"/>
    <w:rsid w:val="00510C46"/>
    <w:rsid w:val="00511DAA"/>
    <w:rsid w:val="0051356D"/>
    <w:rsid w:val="00515D5F"/>
    <w:rsid w:val="00516817"/>
    <w:rsid w:val="00516EFA"/>
    <w:rsid w:val="005225A0"/>
    <w:rsid w:val="00523223"/>
    <w:rsid w:val="0052597F"/>
    <w:rsid w:val="00527013"/>
    <w:rsid w:val="0053061E"/>
    <w:rsid w:val="005308B2"/>
    <w:rsid w:val="00534F50"/>
    <w:rsid w:val="005366C5"/>
    <w:rsid w:val="00536F74"/>
    <w:rsid w:val="00540931"/>
    <w:rsid w:val="00540BD0"/>
    <w:rsid w:val="0054557D"/>
    <w:rsid w:val="00545686"/>
    <w:rsid w:val="00554FBF"/>
    <w:rsid w:val="005572AF"/>
    <w:rsid w:val="0056030F"/>
    <w:rsid w:val="00567098"/>
    <w:rsid w:val="00567A19"/>
    <w:rsid w:val="00571343"/>
    <w:rsid w:val="0057504A"/>
    <w:rsid w:val="005763EA"/>
    <w:rsid w:val="00577AF3"/>
    <w:rsid w:val="00580239"/>
    <w:rsid w:val="005802B2"/>
    <w:rsid w:val="00580A87"/>
    <w:rsid w:val="00581428"/>
    <w:rsid w:val="005815C0"/>
    <w:rsid w:val="00582583"/>
    <w:rsid w:val="005830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F1D"/>
    <w:rsid w:val="005A2C64"/>
    <w:rsid w:val="005A62CA"/>
    <w:rsid w:val="005A74C5"/>
    <w:rsid w:val="005B0EEC"/>
    <w:rsid w:val="005B13D9"/>
    <w:rsid w:val="005B2633"/>
    <w:rsid w:val="005B3D6C"/>
    <w:rsid w:val="005B4EC3"/>
    <w:rsid w:val="005B532A"/>
    <w:rsid w:val="005B5691"/>
    <w:rsid w:val="005B5940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786A"/>
    <w:rsid w:val="005E79A0"/>
    <w:rsid w:val="005F2B93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947"/>
    <w:rsid w:val="00602AAC"/>
    <w:rsid w:val="00603046"/>
    <w:rsid w:val="00603D15"/>
    <w:rsid w:val="00604CA0"/>
    <w:rsid w:val="00605F6E"/>
    <w:rsid w:val="006119D7"/>
    <w:rsid w:val="0061244B"/>
    <w:rsid w:val="0061371F"/>
    <w:rsid w:val="00613E72"/>
    <w:rsid w:val="00616633"/>
    <w:rsid w:val="00616D13"/>
    <w:rsid w:val="00617D0B"/>
    <w:rsid w:val="00621E78"/>
    <w:rsid w:val="00622255"/>
    <w:rsid w:val="006226BC"/>
    <w:rsid w:val="00622C7D"/>
    <w:rsid w:val="00622FDE"/>
    <w:rsid w:val="006236E7"/>
    <w:rsid w:val="00624A64"/>
    <w:rsid w:val="00626A18"/>
    <w:rsid w:val="006309C5"/>
    <w:rsid w:val="00630C14"/>
    <w:rsid w:val="00631B2B"/>
    <w:rsid w:val="00637161"/>
    <w:rsid w:val="006372D6"/>
    <w:rsid w:val="00643ADF"/>
    <w:rsid w:val="00645E3C"/>
    <w:rsid w:val="006469EC"/>
    <w:rsid w:val="0064718C"/>
    <w:rsid w:val="0064766E"/>
    <w:rsid w:val="0065112E"/>
    <w:rsid w:val="006522F1"/>
    <w:rsid w:val="00656482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1170"/>
    <w:rsid w:val="0067139A"/>
    <w:rsid w:val="00672697"/>
    <w:rsid w:val="00674DEB"/>
    <w:rsid w:val="006768AA"/>
    <w:rsid w:val="0067724D"/>
    <w:rsid w:val="00680CA6"/>
    <w:rsid w:val="00682155"/>
    <w:rsid w:val="00682256"/>
    <w:rsid w:val="006835D1"/>
    <w:rsid w:val="00684FD5"/>
    <w:rsid w:val="00685172"/>
    <w:rsid w:val="00685AD0"/>
    <w:rsid w:val="00691760"/>
    <w:rsid w:val="00691A45"/>
    <w:rsid w:val="00691AD8"/>
    <w:rsid w:val="00694F8F"/>
    <w:rsid w:val="00697666"/>
    <w:rsid w:val="00697DD6"/>
    <w:rsid w:val="006A00A4"/>
    <w:rsid w:val="006A00DE"/>
    <w:rsid w:val="006A0A48"/>
    <w:rsid w:val="006A2E90"/>
    <w:rsid w:val="006A3E8F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1FE"/>
    <w:rsid w:val="006B24BE"/>
    <w:rsid w:val="006B47EE"/>
    <w:rsid w:val="006B5E34"/>
    <w:rsid w:val="006B6A04"/>
    <w:rsid w:val="006C0006"/>
    <w:rsid w:val="006C25EE"/>
    <w:rsid w:val="006C3426"/>
    <w:rsid w:val="006C371C"/>
    <w:rsid w:val="006C4530"/>
    <w:rsid w:val="006C4D74"/>
    <w:rsid w:val="006C5676"/>
    <w:rsid w:val="006C7A40"/>
    <w:rsid w:val="006D1A6F"/>
    <w:rsid w:val="006D53FB"/>
    <w:rsid w:val="006D7CA7"/>
    <w:rsid w:val="006E0BE8"/>
    <w:rsid w:val="006E183A"/>
    <w:rsid w:val="006E39D0"/>
    <w:rsid w:val="006E7C4B"/>
    <w:rsid w:val="006F004A"/>
    <w:rsid w:val="006F082D"/>
    <w:rsid w:val="006F0D37"/>
    <w:rsid w:val="006F0F65"/>
    <w:rsid w:val="006F1129"/>
    <w:rsid w:val="006F2C3F"/>
    <w:rsid w:val="006F5678"/>
    <w:rsid w:val="006F5FE5"/>
    <w:rsid w:val="006F72C7"/>
    <w:rsid w:val="006F7AA8"/>
    <w:rsid w:val="0070131D"/>
    <w:rsid w:val="007013B8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42B3"/>
    <w:rsid w:val="007178DC"/>
    <w:rsid w:val="007208C8"/>
    <w:rsid w:val="00720D78"/>
    <w:rsid w:val="00720F7E"/>
    <w:rsid w:val="00722629"/>
    <w:rsid w:val="007235AD"/>
    <w:rsid w:val="0072450C"/>
    <w:rsid w:val="00730DDF"/>
    <w:rsid w:val="00731354"/>
    <w:rsid w:val="00731B17"/>
    <w:rsid w:val="00734257"/>
    <w:rsid w:val="00735B94"/>
    <w:rsid w:val="0074017D"/>
    <w:rsid w:val="0074282A"/>
    <w:rsid w:val="00743316"/>
    <w:rsid w:val="00745C6A"/>
    <w:rsid w:val="0074758A"/>
    <w:rsid w:val="00751073"/>
    <w:rsid w:val="00752321"/>
    <w:rsid w:val="00754393"/>
    <w:rsid w:val="007565B9"/>
    <w:rsid w:val="00756A9A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2214"/>
    <w:rsid w:val="00772296"/>
    <w:rsid w:val="00774D8A"/>
    <w:rsid w:val="007770F8"/>
    <w:rsid w:val="0078053F"/>
    <w:rsid w:val="00780646"/>
    <w:rsid w:val="0078206B"/>
    <w:rsid w:val="00782468"/>
    <w:rsid w:val="0078299D"/>
    <w:rsid w:val="00782DD0"/>
    <w:rsid w:val="0078312A"/>
    <w:rsid w:val="00784237"/>
    <w:rsid w:val="00787024"/>
    <w:rsid w:val="007911D1"/>
    <w:rsid w:val="00792A60"/>
    <w:rsid w:val="00792C32"/>
    <w:rsid w:val="00794221"/>
    <w:rsid w:val="00794CBA"/>
    <w:rsid w:val="00796517"/>
    <w:rsid w:val="007965B8"/>
    <w:rsid w:val="00796A1E"/>
    <w:rsid w:val="007A149F"/>
    <w:rsid w:val="007A15C7"/>
    <w:rsid w:val="007A165C"/>
    <w:rsid w:val="007A367F"/>
    <w:rsid w:val="007A45EC"/>
    <w:rsid w:val="007A46A7"/>
    <w:rsid w:val="007A4AFB"/>
    <w:rsid w:val="007A670D"/>
    <w:rsid w:val="007B1C0D"/>
    <w:rsid w:val="007B1E80"/>
    <w:rsid w:val="007B6EA2"/>
    <w:rsid w:val="007B73DA"/>
    <w:rsid w:val="007C1EF3"/>
    <w:rsid w:val="007C32FF"/>
    <w:rsid w:val="007C518F"/>
    <w:rsid w:val="007C546D"/>
    <w:rsid w:val="007C5AA0"/>
    <w:rsid w:val="007D0F02"/>
    <w:rsid w:val="007D27C3"/>
    <w:rsid w:val="007D39BA"/>
    <w:rsid w:val="007D572E"/>
    <w:rsid w:val="007D5D8F"/>
    <w:rsid w:val="007D6BDD"/>
    <w:rsid w:val="007E041C"/>
    <w:rsid w:val="007E31B2"/>
    <w:rsid w:val="007F089E"/>
    <w:rsid w:val="007F302E"/>
    <w:rsid w:val="007F6B56"/>
    <w:rsid w:val="00801184"/>
    <w:rsid w:val="00807C39"/>
    <w:rsid w:val="00814D9F"/>
    <w:rsid w:val="00815292"/>
    <w:rsid w:val="00815938"/>
    <w:rsid w:val="00816CBD"/>
    <w:rsid w:val="00816EA6"/>
    <w:rsid w:val="00817F27"/>
    <w:rsid w:val="008200FD"/>
    <w:rsid w:val="008212D4"/>
    <w:rsid w:val="00822439"/>
    <w:rsid w:val="00823CAE"/>
    <w:rsid w:val="00824455"/>
    <w:rsid w:val="00825ACC"/>
    <w:rsid w:val="00825B2A"/>
    <w:rsid w:val="008303F2"/>
    <w:rsid w:val="00832326"/>
    <w:rsid w:val="0083316F"/>
    <w:rsid w:val="00833468"/>
    <w:rsid w:val="00842277"/>
    <w:rsid w:val="00846527"/>
    <w:rsid w:val="00847948"/>
    <w:rsid w:val="00850A71"/>
    <w:rsid w:val="00852156"/>
    <w:rsid w:val="008541BA"/>
    <w:rsid w:val="00854228"/>
    <w:rsid w:val="008554FB"/>
    <w:rsid w:val="008558B0"/>
    <w:rsid w:val="00856C8E"/>
    <w:rsid w:val="00856DC9"/>
    <w:rsid w:val="00857287"/>
    <w:rsid w:val="00857419"/>
    <w:rsid w:val="008577AE"/>
    <w:rsid w:val="008611FE"/>
    <w:rsid w:val="00862254"/>
    <w:rsid w:val="008629E2"/>
    <w:rsid w:val="008632F9"/>
    <w:rsid w:val="00864A51"/>
    <w:rsid w:val="00864B29"/>
    <w:rsid w:val="0086561C"/>
    <w:rsid w:val="00871404"/>
    <w:rsid w:val="00872168"/>
    <w:rsid w:val="008732DA"/>
    <w:rsid w:val="0087489C"/>
    <w:rsid w:val="008755F9"/>
    <w:rsid w:val="00875944"/>
    <w:rsid w:val="00875E0F"/>
    <w:rsid w:val="0087693B"/>
    <w:rsid w:val="0087772E"/>
    <w:rsid w:val="00877B35"/>
    <w:rsid w:val="00881426"/>
    <w:rsid w:val="00883625"/>
    <w:rsid w:val="008847E2"/>
    <w:rsid w:val="00885029"/>
    <w:rsid w:val="00885172"/>
    <w:rsid w:val="008854A7"/>
    <w:rsid w:val="00885B59"/>
    <w:rsid w:val="0088791B"/>
    <w:rsid w:val="00890C9B"/>
    <w:rsid w:val="00890FCE"/>
    <w:rsid w:val="00892606"/>
    <w:rsid w:val="00893B53"/>
    <w:rsid w:val="00894159"/>
    <w:rsid w:val="008942FE"/>
    <w:rsid w:val="008946DB"/>
    <w:rsid w:val="00897F11"/>
    <w:rsid w:val="00897FFD"/>
    <w:rsid w:val="008A147F"/>
    <w:rsid w:val="008A1C3E"/>
    <w:rsid w:val="008A3B82"/>
    <w:rsid w:val="008A4DC9"/>
    <w:rsid w:val="008B239A"/>
    <w:rsid w:val="008B4324"/>
    <w:rsid w:val="008C010A"/>
    <w:rsid w:val="008C1005"/>
    <w:rsid w:val="008C3E84"/>
    <w:rsid w:val="008C534B"/>
    <w:rsid w:val="008C5F90"/>
    <w:rsid w:val="008C7277"/>
    <w:rsid w:val="008C7BED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1552"/>
    <w:rsid w:val="008E3851"/>
    <w:rsid w:val="008E496E"/>
    <w:rsid w:val="008E7106"/>
    <w:rsid w:val="008E72B1"/>
    <w:rsid w:val="008E72DD"/>
    <w:rsid w:val="008E7AB4"/>
    <w:rsid w:val="008E7EB9"/>
    <w:rsid w:val="008F2DA9"/>
    <w:rsid w:val="008F2F49"/>
    <w:rsid w:val="008F3460"/>
    <w:rsid w:val="008F38FF"/>
    <w:rsid w:val="008F5D3D"/>
    <w:rsid w:val="008F7FC8"/>
    <w:rsid w:val="00901FD5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04B2"/>
    <w:rsid w:val="00911206"/>
    <w:rsid w:val="00914DA7"/>
    <w:rsid w:val="00922BF5"/>
    <w:rsid w:val="00923A09"/>
    <w:rsid w:val="00926919"/>
    <w:rsid w:val="009275E2"/>
    <w:rsid w:val="00933271"/>
    <w:rsid w:val="00935486"/>
    <w:rsid w:val="009367AF"/>
    <w:rsid w:val="00936C99"/>
    <w:rsid w:val="009374DA"/>
    <w:rsid w:val="00945A41"/>
    <w:rsid w:val="00946992"/>
    <w:rsid w:val="0094779C"/>
    <w:rsid w:val="009479AA"/>
    <w:rsid w:val="0095011E"/>
    <w:rsid w:val="00950199"/>
    <w:rsid w:val="0095055D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2765"/>
    <w:rsid w:val="00972891"/>
    <w:rsid w:val="009737A4"/>
    <w:rsid w:val="00973D93"/>
    <w:rsid w:val="00974847"/>
    <w:rsid w:val="00975575"/>
    <w:rsid w:val="00976804"/>
    <w:rsid w:val="009776D9"/>
    <w:rsid w:val="00980BEA"/>
    <w:rsid w:val="00981EAC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F38"/>
    <w:rsid w:val="009A15E5"/>
    <w:rsid w:val="009A2BFC"/>
    <w:rsid w:val="009A3D56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5C2C"/>
    <w:rsid w:val="009B7302"/>
    <w:rsid w:val="009B747C"/>
    <w:rsid w:val="009B7B73"/>
    <w:rsid w:val="009C08A7"/>
    <w:rsid w:val="009C42F4"/>
    <w:rsid w:val="009C6C1D"/>
    <w:rsid w:val="009C73F3"/>
    <w:rsid w:val="009D193F"/>
    <w:rsid w:val="009D26D8"/>
    <w:rsid w:val="009D27EB"/>
    <w:rsid w:val="009D3411"/>
    <w:rsid w:val="009D3AB6"/>
    <w:rsid w:val="009D448D"/>
    <w:rsid w:val="009D5104"/>
    <w:rsid w:val="009D55CD"/>
    <w:rsid w:val="009D5944"/>
    <w:rsid w:val="009D5E24"/>
    <w:rsid w:val="009D63D3"/>
    <w:rsid w:val="009D6ABA"/>
    <w:rsid w:val="009D6E19"/>
    <w:rsid w:val="009D70F0"/>
    <w:rsid w:val="009D78AD"/>
    <w:rsid w:val="009D7BC9"/>
    <w:rsid w:val="009E202E"/>
    <w:rsid w:val="009E2BCF"/>
    <w:rsid w:val="009E4505"/>
    <w:rsid w:val="009E58D9"/>
    <w:rsid w:val="009F20EE"/>
    <w:rsid w:val="009F3721"/>
    <w:rsid w:val="009F3AEB"/>
    <w:rsid w:val="009F4205"/>
    <w:rsid w:val="00A002E2"/>
    <w:rsid w:val="00A010B2"/>
    <w:rsid w:val="00A01E0E"/>
    <w:rsid w:val="00A021F3"/>
    <w:rsid w:val="00A028CA"/>
    <w:rsid w:val="00A04B69"/>
    <w:rsid w:val="00A04EA8"/>
    <w:rsid w:val="00A0546C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1"/>
    <w:rsid w:val="00A20A06"/>
    <w:rsid w:val="00A223F5"/>
    <w:rsid w:val="00A25B49"/>
    <w:rsid w:val="00A264BB"/>
    <w:rsid w:val="00A26EE6"/>
    <w:rsid w:val="00A301D9"/>
    <w:rsid w:val="00A33A77"/>
    <w:rsid w:val="00A3660D"/>
    <w:rsid w:val="00A36D7B"/>
    <w:rsid w:val="00A37B05"/>
    <w:rsid w:val="00A37D73"/>
    <w:rsid w:val="00A4388F"/>
    <w:rsid w:val="00A44664"/>
    <w:rsid w:val="00A460AF"/>
    <w:rsid w:val="00A47206"/>
    <w:rsid w:val="00A513BD"/>
    <w:rsid w:val="00A52904"/>
    <w:rsid w:val="00A52EFC"/>
    <w:rsid w:val="00A54DFF"/>
    <w:rsid w:val="00A54E79"/>
    <w:rsid w:val="00A564B9"/>
    <w:rsid w:val="00A56FCD"/>
    <w:rsid w:val="00A57896"/>
    <w:rsid w:val="00A61DAC"/>
    <w:rsid w:val="00A6366D"/>
    <w:rsid w:val="00A64038"/>
    <w:rsid w:val="00A658BB"/>
    <w:rsid w:val="00A65C11"/>
    <w:rsid w:val="00A65EAB"/>
    <w:rsid w:val="00A6605D"/>
    <w:rsid w:val="00A66D36"/>
    <w:rsid w:val="00A66FF1"/>
    <w:rsid w:val="00A71065"/>
    <w:rsid w:val="00A7119A"/>
    <w:rsid w:val="00A71586"/>
    <w:rsid w:val="00A72201"/>
    <w:rsid w:val="00A730CB"/>
    <w:rsid w:val="00A7613C"/>
    <w:rsid w:val="00A763B4"/>
    <w:rsid w:val="00A801E9"/>
    <w:rsid w:val="00A80249"/>
    <w:rsid w:val="00A82F8C"/>
    <w:rsid w:val="00A83AFB"/>
    <w:rsid w:val="00A840CF"/>
    <w:rsid w:val="00A86889"/>
    <w:rsid w:val="00A9074F"/>
    <w:rsid w:val="00A91132"/>
    <w:rsid w:val="00A92BF2"/>
    <w:rsid w:val="00A93593"/>
    <w:rsid w:val="00A93FAA"/>
    <w:rsid w:val="00A95941"/>
    <w:rsid w:val="00A9767D"/>
    <w:rsid w:val="00AA10FD"/>
    <w:rsid w:val="00AA2D94"/>
    <w:rsid w:val="00AA3128"/>
    <w:rsid w:val="00AA3FCB"/>
    <w:rsid w:val="00AA4BBF"/>
    <w:rsid w:val="00AB0459"/>
    <w:rsid w:val="00AB0698"/>
    <w:rsid w:val="00AB2F7D"/>
    <w:rsid w:val="00AB303B"/>
    <w:rsid w:val="00AB3193"/>
    <w:rsid w:val="00AB3864"/>
    <w:rsid w:val="00AC291B"/>
    <w:rsid w:val="00AC36E8"/>
    <w:rsid w:val="00AC4348"/>
    <w:rsid w:val="00AC438A"/>
    <w:rsid w:val="00AD2D3E"/>
    <w:rsid w:val="00AD4777"/>
    <w:rsid w:val="00AD6FCC"/>
    <w:rsid w:val="00AE0169"/>
    <w:rsid w:val="00AE31DA"/>
    <w:rsid w:val="00AE4213"/>
    <w:rsid w:val="00AE4A9D"/>
    <w:rsid w:val="00AE6156"/>
    <w:rsid w:val="00AF2312"/>
    <w:rsid w:val="00AF3079"/>
    <w:rsid w:val="00B006C9"/>
    <w:rsid w:val="00B0223D"/>
    <w:rsid w:val="00B04339"/>
    <w:rsid w:val="00B04AAE"/>
    <w:rsid w:val="00B06897"/>
    <w:rsid w:val="00B118DE"/>
    <w:rsid w:val="00B154BA"/>
    <w:rsid w:val="00B20F85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5D4C"/>
    <w:rsid w:val="00B47502"/>
    <w:rsid w:val="00B476BE"/>
    <w:rsid w:val="00B51276"/>
    <w:rsid w:val="00B52423"/>
    <w:rsid w:val="00B53172"/>
    <w:rsid w:val="00B53559"/>
    <w:rsid w:val="00B53758"/>
    <w:rsid w:val="00B53877"/>
    <w:rsid w:val="00B5633A"/>
    <w:rsid w:val="00B56B9D"/>
    <w:rsid w:val="00B6059B"/>
    <w:rsid w:val="00B617B9"/>
    <w:rsid w:val="00B62B2E"/>
    <w:rsid w:val="00B62EBA"/>
    <w:rsid w:val="00B667E1"/>
    <w:rsid w:val="00B6788C"/>
    <w:rsid w:val="00B67A5D"/>
    <w:rsid w:val="00B725CD"/>
    <w:rsid w:val="00B73AD7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3F74"/>
    <w:rsid w:val="00BA4871"/>
    <w:rsid w:val="00BA5F1F"/>
    <w:rsid w:val="00BA645F"/>
    <w:rsid w:val="00BB3A52"/>
    <w:rsid w:val="00BB4191"/>
    <w:rsid w:val="00BB46AE"/>
    <w:rsid w:val="00BB4E92"/>
    <w:rsid w:val="00BB7937"/>
    <w:rsid w:val="00BC06AC"/>
    <w:rsid w:val="00BC09CC"/>
    <w:rsid w:val="00BC0F50"/>
    <w:rsid w:val="00BC3701"/>
    <w:rsid w:val="00BC3CC6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DAD"/>
    <w:rsid w:val="00BE2E06"/>
    <w:rsid w:val="00BE5BB0"/>
    <w:rsid w:val="00BE5D1B"/>
    <w:rsid w:val="00BE71DC"/>
    <w:rsid w:val="00BE7290"/>
    <w:rsid w:val="00BF03C3"/>
    <w:rsid w:val="00BF063F"/>
    <w:rsid w:val="00BF08D8"/>
    <w:rsid w:val="00BF0A3B"/>
    <w:rsid w:val="00BF1801"/>
    <w:rsid w:val="00BF420C"/>
    <w:rsid w:val="00BF4F72"/>
    <w:rsid w:val="00BF5EB5"/>
    <w:rsid w:val="00BF6B42"/>
    <w:rsid w:val="00BF7964"/>
    <w:rsid w:val="00C0086A"/>
    <w:rsid w:val="00C00F1A"/>
    <w:rsid w:val="00C04A98"/>
    <w:rsid w:val="00C05CD7"/>
    <w:rsid w:val="00C060A4"/>
    <w:rsid w:val="00C10AC0"/>
    <w:rsid w:val="00C12B95"/>
    <w:rsid w:val="00C1380B"/>
    <w:rsid w:val="00C1524E"/>
    <w:rsid w:val="00C17EB4"/>
    <w:rsid w:val="00C2077A"/>
    <w:rsid w:val="00C211AD"/>
    <w:rsid w:val="00C214C1"/>
    <w:rsid w:val="00C21DA5"/>
    <w:rsid w:val="00C22AA0"/>
    <w:rsid w:val="00C22DA4"/>
    <w:rsid w:val="00C23F90"/>
    <w:rsid w:val="00C2787C"/>
    <w:rsid w:val="00C30C0C"/>
    <w:rsid w:val="00C31783"/>
    <w:rsid w:val="00C338B6"/>
    <w:rsid w:val="00C344A7"/>
    <w:rsid w:val="00C362B3"/>
    <w:rsid w:val="00C36F5C"/>
    <w:rsid w:val="00C40408"/>
    <w:rsid w:val="00C4131A"/>
    <w:rsid w:val="00C419D8"/>
    <w:rsid w:val="00C41F31"/>
    <w:rsid w:val="00C438EB"/>
    <w:rsid w:val="00C47FB6"/>
    <w:rsid w:val="00C5097A"/>
    <w:rsid w:val="00C51094"/>
    <w:rsid w:val="00C515DF"/>
    <w:rsid w:val="00C51EDB"/>
    <w:rsid w:val="00C55C0E"/>
    <w:rsid w:val="00C60CE7"/>
    <w:rsid w:val="00C63105"/>
    <w:rsid w:val="00C661DC"/>
    <w:rsid w:val="00C713A1"/>
    <w:rsid w:val="00C71818"/>
    <w:rsid w:val="00C73066"/>
    <w:rsid w:val="00C7351B"/>
    <w:rsid w:val="00C74B06"/>
    <w:rsid w:val="00C770BB"/>
    <w:rsid w:val="00C800C0"/>
    <w:rsid w:val="00C82104"/>
    <w:rsid w:val="00C921FB"/>
    <w:rsid w:val="00C9337C"/>
    <w:rsid w:val="00C95FF5"/>
    <w:rsid w:val="00C96697"/>
    <w:rsid w:val="00C974C7"/>
    <w:rsid w:val="00C9784C"/>
    <w:rsid w:val="00C97AD6"/>
    <w:rsid w:val="00C97B77"/>
    <w:rsid w:val="00CA02C8"/>
    <w:rsid w:val="00CA1BC0"/>
    <w:rsid w:val="00CA3029"/>
    <w:rsid w:val="00CA3B15"/>
    <w:rsid w:val="00CA3BF6"/>
    <w:rsid w:val="00CA4FA1"/>
    <w:rsid w:val="00CA755C"/>
    <w:rsid w:val="00CA7C34"/>
    <w:rsid w:val="00CA7D80"/>
    <w:rsid w:val="00CB42ED"/>
    <w:rsid w:val="00CB4F60"/>
    <w:rsid w:val="00CB75CA"/>
    <w:rsid w:val="00CB7BF0"/>
    <w:rsid w:val="00CB7D8A"/>
    <w:rsid w:val="00CB7E1E"/>
    <w:rsid w:val="00CC0C67"/>
    <w:rsid w:val="00CC1C4D"/>
    <w:rsid w:val="00CC2CF6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D4CAB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2F73"/>
    <w:rsid w:val="00D04209"/>
    <w:rsid w:val="00D05B3B"/>
    <w:rsid w:val="00D10C98"/>
    <w:rsid w:val="00D116E1"/>
    <w:rsid w:val="00D11D49"/>
    <w:rsid w:val="00D122A5"/>
    <w:rsid w:val="00D126F4"/>
    <w:rsid w:val="00D127B3"/>
    <w:rsid w:val="00D16AB4"/>
    <w:rsid w:val="00D1738F"/>
    <w:rsid w:val="00D20BAC"/>
    <w:rsid w:val="00D23879"/>
    <w:rsid w:val="00D2490C"/>
    <w:rsid w:val="00D25BCB"/>
    <w:rsid w:val="00D25F63"/>
    <w:rsid w:val="00D268E3"/>
    <w:rsid w:val="00D26915"/>
    <w:rsid w:val="00D278B2"/>
    <w:rsid w:val="00D27CA7"/>
    <w:rsid w:val="00D316D9"/>
    <w:rsid w:val="00D31E4B"/>
    <w:rsid w:val="00D3226E"/>
    <w:rsid w:val="00D32E68"/>
    <w:rsid w:val="00D33DD3"/>
    <w:rsid w:val="00D3513E"/>
    <w:rsid w:val="00D3625D"/>
    <w:rsid w:val="00D36E51"/>
    <w:rsid w:val="00D41ACE"/>
    <w:rsid w:val="00D45CBD"/>
    <w:rsid w:val="00D47795"/>
    <w:rsid w:val="00D50853"/>
    <w:rsid w:val="00D50962"/>
    <w:rsid w:val="00D5369D"/>
    <w:rsid w:val="00D5567B"/>
    <w:rsid w:val="00D56CE1"/>
    <w:rsid w:val="00D60815"/>
    <w:rsid w:val="00D611DE"/>
    <w:rsid w:val="00D61F43"/>
    <w:rsid w:val="00D62049"/>
    <w:rsid w:val="00D63D67"/>
    <w:rsid w:val="00D63E8B"/>
    <w:rsid w:val="00D67751"/>
    <w:rsid w:val="00D706CD"/>
    <w:rsid w:val="00D70FB2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946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68B3"/>
    <w:rsid w:val="00DB7314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4D08"/>
    <w:rsid w:val="00DD5C65"/>
    <w:rsid w:val="00DE2C81"/>
    <w:rsid w:val="00DE4C5C"/>
    <w:rsid w:val="00DE568E"/>
    <w:rsid w:val="00DE734D"/>
    <w:rsid w:val="00DF127B"/>
    <w:rsid w:val="00DF136F"/>
    <w:rsid w:val="00DF27B4"/>
    <w:rsid w:val="00DF3E91"/>
    <w:rsid w:val="00DF4CD7"/>
    <w:rsid w:val="00DF56C3"/>
    <w:rsid w:val="00DF58D7"/>
    <w:rsid w:val="00E00434"/>
    <w:rsid w:val="00E00D42"/>
    <w:rsid w:val="00E00F05"/>
    <w:rsid w:val="00E02403"/>
    <w:rsid w:val="00E036C1"/>
    <w:rsid w:val="00E04481"/>
    <w:rsid w:val="00E04D16"/>
    <w:rsid w:val="00E0515D"/>
    <w:rsid w:val="00E05E1A"/>
    <w:rsid w:val="00E07A4D"/>
    <w:rsid w:val="00E07D7C"/>
    <w:rsid w:val="00E11526"/>
    <w:rsid w:val="00E13596"/>
    <w:rsid w:val="00E15B9A"/>
    <w:rsid w:val="00E164B7"/>
    <w:rsid w:val="00E17F0B"/>
    <w:rsid w:val="00E232E9"/>
    <w:rsid w:val="00E24AEE"/>
    <w:rsid w:val="00E263AF"/>
    <w:rsid w:val="00E267F5"/>
    <w:rsid w:val="00E26962"/>
    <w:rsid w:val="00E273B3"/>
    <w:rsid w:val="00E30984"/>
    <w:rsid w:val="00E30B09"/>
    <w:rsid w:val="00E3163B"/>
    <w:rsid w:val="00E37905"/>
    <w:rsid w:val="00E37BE7"/>
    <w:rsid w:val="00E42FCE"/>
    <w:rsid w:val="00E4354B"/>
    <w:rsid w:val="00E46C79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4393"/>
    <w:rsid w:val="00E6580C"/>
    <w:rsid w:val="00E65D7C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77BFE"/>
    <w:rsid w:val="00E80BFB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468E"/>
    <w:rsid w:val="00E94929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55B1"/>
    <w:rsid w:val="00EA58D3"/>
    <w:rsid w:val="00EB04D8"/>
    <w:rsid w:val="00EB1193"/>
    <w:rsid w:val="00EB3855"/>
    <w:rsid w:val="00EC2E15"/>
    <w:rsid w:val="00EC44C1"/>
    <w:rsid w:val="00EC52D6"/>
    <w:rsid w:val="00EC53A7"/>
    <w:rsid w:val="00EC652D"/>
    <w:rsid w:val="00EC7301"/>
    <w:rsid w:val="00ED056F"/>
    <w:rsid w:val="00ED2A90"/>
    <w:rsid w:val="00ED3E6D"/>
    <w:rsid w:val="00ED4E54"/>
    <w:rsid w:val="00ED6903"/>
    <w:rsid w:val="00ED692B"/>
    <w:rsid w:val="00ED6ECF"/>
    <w:rsid w:val="00ED7638"/>
    <w:rsid w:val="00EE1980"/>
    <w:rsid w:val="00EE4666"/>
    <w:rsid w:val="00EE5BC8"/>
    <w:rsid w:val="00EE7CBB"/>
    <w:rsid w:val="00EE7CF9"/>
    <w:rsid w:val="00EF0447"/>
    <w:rsid w:val="00EF1AAE"/>
    <w:rsid w:val="00EF47FA"/>
    <w:rsid w:val="00EF48E9"/>
    <w:rsid w:val="00EF4C55"/>
    <w:rsid w:val="00EF5810"/>
    <w:rsid w:val="00EF7545"/>
    <w:rsid w:val="00F00D6B"/>
    <w:rsid w:val="00F0107D"/>
    <w:rsid w:val="00F01707"/>
    <w:rsid w:val="00F01D03"/>
    <w:rsid w:val="00F01EE5"/>
    <w:rsid w:val="00F0225A"/>
    <w:rsid w:val="00F027F3"/>
    <w:rsid w:val="00F04C5A"/>
    <w:rsid w:val="00F0581E"/>
    <w:rsid w:val="00F10996"/>
    <w:rsid w:val="00F10C4F"/>
    <w:rsid w:val="00F11282"/>
    <w:rsid w:val="00F129E7"/>
    <w:rsid w:val="00F13807"/>
    <w:rsid w:val="00F1534C"/>
    <w:rsid w:val="00F15495"/>
    <w:rsid w:val="00F1642E"/>
    <w:rsid w:val="00F1673C"/>
    <w:rsid w:val="00F16862"/>
    <w:rsid w:val="00F16949"/>
    <w:rsid w:val="00F16F23"/>
    <w:rsid w:val="00F17694"/>
    <w:rsid w:val="00F17A70"/>
    <w:rsid w:val="00F208B0"/>
    <w:rsid w:val="00F23C4A"/>
    <w:rsid w:val="00F25788"/>
    <w:rsid w:val="00F26BD9"/>
    <w:rsid w:val="00F31094"/>
    <w:rsid w:val="00F31406"/>
    <w:rsid w:val="00F31ACD"/>
    <w:rsid w:val="00F31EAD"/>
    <w:rsid w:val="00F3238A"/>
    <w:rsid w:val="00F32645"/>
    <w:rsid w:val="00F332E0"/>
    <w:rsid w:val="00F34F8A"/>
    <w:rsid w:val="00F36E12"/>
    <w:rsid w:val="00F36F2B"/>
    <w:rsid w:val="00F3774E"/>
    <w:rsid w:val="00F4051F"/>
    <w:rsid w:val="00F40F38"/>
    <w:rsid w:val="00F43869"/>
    <w:rsid w:val="00F47B74"/>
    <w:rsid w:val="00F5032C"/>
    <w:rsid w:val="00F50F2A"/>
    <w:rsid w:val="00F52A5D"/>
    <w:rsid w:val="00F534F2"/>
    <w:rsid w:val="00F5365C"/>
    <w:rsid w:val="00F540DD"/>
    <w:rsid w:val="00F565C7"/>
    <w:rsid w:val="00F571D9"/>
    <w:rsid w:val="00F60E15"/>
    <w:rsid w:val="00F630B5"/>
    <w:rsid w:val="00F6415D"/>
    <w:rsid w:val="00F64193"/>
    <w:rsid w:val="00F6437C"/>
    <w:rsid w:val="00F64B37"/>
    <w:rsid w:val="00F66B4A"/>
    <w:rsid w:val="00F67E37"/>
    <w:rsid w:val="00F703C3"/>
    <w:rsid w:val="00F709AB"/>
    <w:rsid w:val="00F73747"/>
    <w:rsid w:val="00F7473D"/>
    <w:rsid w:val="00F76BA9"/>
    <w:rsid w:val="00F77203"/>
    <w:rsid w:val="00F77B60"/>
    <w:rsid w:val="00F8198B"/>
    <w:rsid w:val="00F81EB5"/>
    <w:rsid w:val="00F82255"/>
    <w:rsid w:val="00F84E17"/>
    <w:rsid w:val="00F85D54"/>
    <w:rsid w:val="00F92AE9"/>
    <w:rsid w:val="00F92E81"/>
    <w:rsid w:val="00F94724"/>
    <w:rsid w:val="00F94B89"/>
    <w:rsid w:val="00F95B2E"/>
    <w:rsid w:val="00FA17FF"/>
    <w:rsid w:val="00FA1EE6"/>
    <w:rsid w:val="00FA2AC7"/>
    <w:rsid w:val="00FA2E17"/>
    <w:rsid w:val="00FA4EF7"/>
    <w:rsid w:val="00FA6429"/>
    <w:rsid w:val="00FA69D6"/>
    <w:rsid w:val="00FB0BB4"/>
    <w:rsid w:val="00FB103C"/>
    <w:rsid w:val="00FB1ABE"/>
    <w:rsid w:val="00FB226D"/>
    <w:rsid w:val="00FB2936"/>
    <w:rsid w:val="00FB34D7"/>
    <w:rsid w:val="00FB425E"/>
    <w:rsid w:val="00FB5C39"/>
    <w:rsid w:val="00FB668E"/>
    <w:rsid w:val="00FC009D"/>
    <w:rsid w:val="00FC0890"/>
    <w:rsid w:val="00FC1BFD"/>
    <w:rsid w:val="00FC3340"/>
    <w:rsid w:val="00FC33EF"/>
    <w:rsid w:val="00FC5381"/>
    <w:rsid w:val="00FC5A01"/>
    <w:rsid w:val="00FC6015"/>
    <w:rsid w:val="00FC69AC"/>
    <w:rsid w:val="00FC70E8"/>
    <w:rsid w:val="00FC7547"/>
    <w:rsid w:val="00FD1ECF"/>
    <w:rsid w:val="00FD3308"/>
    <w:rsid w:val="00FD6A0D"/>
    <w:rsid w:val="00FD75B8"/>
    <w:rsid w:val="00FD7D0D"/>
    <w:rsid w:val="00FE0CA8"/>
    <w:rsid w:val="00FE0CAE"/>
    <w:rsid w:val="00FE23F2"/>
    <w:rsid w:val="00FE7ACC"/>
    <w:rsid w:val="00FF141A"/>
    <w:rsid w:val="00FF1878"/>
    <w:rsid w:val="00FF1F4F"/>
    <w:rsid w:val="00FF3226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A552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C4E5C-A78C-4C99-86E7-3BFD7F16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3073</Words>
  <Characters>1753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Virginijus Jokšas</cp:lastModifiedBy>
  <cp:revision>204</cp:revision>
  <cp:lastPrinted>2019-09-06T06:56:00Z</cp:lastPrinted>
  <dcterms:created xsi:type="dcterms:W3CDTF">2019-09-06T11:49:00Z</dcterms:created>
  <dcterms:modified xsi:type="dcterms:W3CDTF">2021-11-05T09:30:00Z</dcterms:modified>
</cp:coreProperties>
</file>